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108" w:type="dxa"/>
        <w:tblLayout w:type="fixed"/>
        <w:tblLook w:val="01E0" w:firstRow="1" w:lastRow="1" w:firstColumn="1" w:lastColumn="1" w:noHBand="0" w:noVBand="0"/>
      </w:tblPr>
      <w:tblGrid>
        <w:gridCol w:w="2726"/>
        <w:gridCol w:w="6346"/>
      </w:tblGrid>
      <w:tr w:rsidR="00FD69ED" w:rsidRPr="00FD69ED" w14:paraId="2B42CDA9" w14:textId="77777777" w:rsidTr="00D4758B">
        <w:trPr>
          <w:trHeight w:val="579"/>
        </w:trPr>
        <w:tc>
          <w:tcPr>
            <w:tcW w:w="2726" w:type="dxa"/>
          </w:tcPr>
          <w:p w14:paraId="50C3FB91" w14:textId="77777777" w:rsidR="00D27B4E" w:rsidRPr="00FD69ED" w:rsidRDefault="00D27B4E" w:rsidP="008A5C0D">
            <w:pPr>
              <w:pStyle w:val="Heading3"/>
              <w:keepNext w:val="0"/>
              <w:widowControl w:val="0"/>
              <w:rPr>
                <w:rFonts w:ascii="Times New Roman" w:eastAsia="Times New Roman" w:hAnsi="Times New Roman"/>
                <w:color w:val="auto"/>
                <w:szCs w:val="26"/>
              </w:rPr>
            </w:pPr>
            <w:r w:rsidRPr="00FD69ED">
              <w:rPr>
                <w:rFonts w:ascii="Times New Roman" w:eastAsia="Times New Roman" w:hAnsi="Times New Roman"/>
                <w:b w:val="0"/>
                <w:color w:val="auto"/>
                <w:szCs w:val="26"/>
              </w:rPr>
              <w:br w:type="page"/>
            </w:r>
            <w:r w:rsidR="00845EA6" w:rsidRPr="00FD69ED">
              <w:rPr>
                <w:rFonts w:ascii="Times New Roman" w:eastAsia="Times New Roman" w:hAnsi="Times New Roman"/>
                <w:color w:val="auto"/>
                <w:szCs w:val="26"/>
              </w:rPr>
              <w:t>ỦY</w:t>
            </w:r>
            <w:r w:rsidRPr="00FD69ED">
              <w:rPr>
                <w:rFonts w:ascii="Times New Roman" w:eastAsia="Times New Roman" w:hAnsi="Times New Roman"/>
                <w:color w:val="auto"/>
                <w:szCs w:val="26"/>
              </w:rPr>
              <w:t xml:space="preserve"> BAN NHÂN DÂN</w:t>
            </w:r>
          </w:p>
          <w:p w14:paraId="0996C3AB" w14:textId="77777777" w:rsidR="00D27B4E" w:rsidRPr="00FD69ED" w:rsidRDefault="00D27B4E" w:rsidP="008A5C0D">
            <w:pPr>
              <w:widowControl w:val="0"/>
              <w:tabs>
                <w:tab w:val="center" w:pos="1560"/>
                <w:tab w:val="center" w:pos="6379"/>
              </w:tabs>
              <w:spacing w:after="0" w:line="240" w:lineRule="auto"/>
              <w:jc w:val="center"/>
              <w:rPr>
                <w:rFonts w:ascii="Times New Roman" w:hAnsi="Times New Roman"/>
                <w:b/>
                <w:sz w:val="26"/>
                <w:szCs w:val="26"/>
              </w:rPr>
            </w:pPr>
            <w:r w:rsidRPr="00FD69ED">
              <w:rPr>
                <w:rFonts w:ascii="Times New Roman" w:hAnsi="Times New Roman"/>
                <w:b/>
                <w:sz w:val="26"/>
                <w:szCs w:val="26"/>
              </w:rPr>
              <w:t>TỈNH KON TUM</w:t>
            </w:r>
          </w:p>
        </w:tc>
        <w:tc>
          <w:tcPr>
            <w:tcW w:w="6346" w:type="dxa"/>
          </w:tcPr>
          <w:p w14:paraId="77DD305D" w14:textId="77777777" w:rsidR="00D27B4E" w:rsidRPr="00FD69ED" w:rsidRDefault="00D27B4E" w:rsidP="00CD0B95">
            <w:pPr>
              <w:widowControl w:val="0"/>
              <w:tabs>
                <w:tab w:val="center" w:pos="6379"/>
              </w:tabs>
              <w:spacing w:after="0" w:line="240" w:lineRule="auto"/>
              <w:jc w:val="center"/>
              <w:rPr>
                <w:rFonts w:ascii="Times New Roman" w:hAnsi="Times New Roman"/>
                <w:b/>
                <w:sz w:val="26"/>
                <w:szCs w:val="26"/>
              </w:rPr>
            </w:pPr>
            <w:r w:rsidRPr="00FD69ED">
              <w:rPr>
                <w:rFonts w:ascii="Times New Roman" w:hAnsi="Times New Roman"/>
                <w:b/>
                <w:sz w:val="26"/>
                <w:szCs w:val="26"/>
              </w:rPr>
              <w:t>CỘNG HÒA XÃ HỘI CHỦ NGHĨA VIỆT NAM</w:t>
            </w:r>
          </w:p>
          <w:p w14:paraId="7B95574B" w14:textId="0FC93950" w:rsidR="00D27B4E" w:rsidRPr="00FD69ED" w:rsidRDefault="00D27B4E" w:rsidP="00CD0B95">
            <w:pPr>
              <w:widowControl w:val="0"/>
              <w:tabs>
                <w:tab w:val="center" w:pos="6379"/>
              </w:tabs>
              <w:spacing w:after="0" w:line="240" w:lineRule="auto"/>
              <w:jc w:val="center"/>
              <w:rPr>
                <w:rFonts w:ascii="Times New Roman" w:hAnsi="Times New Roman"/>
                <w:b/>
                <w:sz w:val="26"/>
                <w:szCs w:val="26"/>
              </w:rPr>
            </w:pPr>
            <w:r w:rsidRPr="00FD69ED">
              <w:rPr>
                <w:rFonts w:ascii="Times New Roman" w:hAnsi="Times New Roman"/>
                <w:b/>
                <w:sz w:val="28"/>
                <w:szCs w:val="28"/>
              </w:rPr>
              <w:t>Độc lập - Tự do - Hạnh phúc</w:t>
            </w:r>
          </w:p>
        </w:tc>
      </w:tr>
    </w:tbl>
    <w:p w14:paraId="3CD89826" w14:textId="5563BB5D" w:rsidR="00F606C0" w:rsidRPr="00FD69ED" w:rsidRDefault="001223D5" w:rsidP="0079074A">
      <w:pPr>
        <w:widowControl w:val="0"/>
        <w:spacing w:after="0" w:line="240" w:lineRule="auto"/>
        <w:rPr>
          <w:rFonts w:ascii="Times New Roman" w:hAnsi="Times New Roman"/>
          <w:b/>
          <w:i/>
          <w:sz w:val="28"/>
          <w:szCs w:val="28"/>
        </w:rPr>
      </w:pPr>
      <w:r w:rsidRPr="00FD69ED">
        <w:rPr>
          <w:rFonts w:ascii="Times New Roman" w:hAnsi="Times New Roman"/>
          <w:b/>
          <w:i/>
          <w:noProof/>
          <w:sz w:val="28"/>
          <w:szCs w:val="28"/>
          <w:lang w:val="en-US"/>
        </w:rPr>
        <mc:AlternateContent>
          <mc:Choice Requires="wps">
            <w:drawing>
              <wp:anchor distT="0" distB="0" distL="114300" distR="114300" simplePos="0" relativeHeight="251656192" behindDoc="0" locked="0" layoutInCell="1" allowOverlap="1" wp14:anchorId="16739BFD" wp14:editId="44AA86C1">
                <wp:simplePos x="0" y="0"/>
                <wp:positionH relativeFrom="column">
                  <wp:posOffset>2838640</wp:posOffset>
                </wp:positionH>
                <wp:positionV relativeFrom="paragraph">
                  <wp:posOffset>15240</wp:posOffset>
                </wp:positionV>
                <wp:extent cx="187769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66937"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pt" to="371.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"/>
            </w:pict>
          </mc:Fallback>
        </mc:AlternateContent>
      </w:r>
      <w:r w:rsidRPr="00FD69ED">
        <w:rPr>
          <w:rFonts w:ascii="Times New Roman" w:hAnsi="Times New Roman"/>
          <w:noProof/>
          <w:sz w:val="28"/>
          <w:szCs w:val="28"/>
          <w:lang w:val="en-US"/>
        </w:rPr>
        <mc:AlternateContent>
          <mc:Choice Requires="wps">
            <w:drawing>
              <wp:anchor distT="0" distB="0" distL="114300" distR="114300" simplePos="0" relativeHeight="251657216" behindDoc="0" locked="0" layoutInCell="1" allowOverlap="1" wp14:anchorId="6C3408B5" wp14:editId="66C80322">
                <wp:simplePos x="0" y="0"/>
                <wp:positionH relativeFrom="column">
                  <wp:posOffset>498475</wp:posOffset>
                </wp:positionH>
                <wp:positionV relativeFrom="paragraph">
                  <wp:posOffset>3175</wp:posOffset>
                </wp:positionV>
                <wp:extent cx="705485" cy="0"/>
                <wp:effectExtent l="6985" t="12700" r="11430" b="63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CA349"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25pt" to="9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Xx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"/>
            </w:pict>
          </mc:Fallback>
        </mc:AlternateContent>
      </w:r>
    </w:p>
    <w:p w14:paraId="5A627F97" w14:textId="77777777" w:rsidR="006A443F" w:rsidRPr="00FD69ED" w:rsidRDefault="006A443F" w:rsidP="006A443F">
      <w:pPr>
        <w:spacing w:after="0" w:line="240" w:lineRule="auto"/>
        <w:jc w:val="center"/>
        <w:rPr>
          <w:rFonts w:ascii="Times New Roman" w:hAnsi="Times New Roman"/>
          <w:b/>
          <w:sz w:val="28"/>
          <w:szCs w:val="28"/>
        </w:rPr>
      </w:pPr>
    </w:p>
    <w:p w14:paraId="5C51B5C8" w14:textId="1EF5E518" w:rsidR="00D27B4E" w:rsidRPr="00FD69ED" w:rsidRDefault="00D27B4E" w:rsidP="0002181C">
      <w:pPr>
        <w:spacing w:after="0" w:line="240" w:lineRule="auto"/>
        <w:jc w:val="center"/>
        <w:rPr>
          <w:rFonts w:ascii="Times New Roman" w:hAnsi="Times New Roman"/>
          <w:b/>
          <w:sz w:val="28"/>
          <w:szCs w:val="28"/>
        </w:rPr>
      </w:pPr>
      <w:r w:rsidRPr="00FD69ED">
        <w:rPr>
          <w:rFonts w:ascii="Times New Roman" w:hAnsi="Times New Roman"/>
          <w:b/>
          <w:sz w:val="28"/>
          <w:szCs w:val="28"/>
        </w:rPr>
        <w:t>CHƯƠNG TRÌNH</w:t>
      </w:r>
      <w:r w:rsidR="00D7702F" w:rsidRPr="00FD69ED">
        <w:rPr>
          <w:rFonts w:ascii="Times New Roman" w:hAnsi="Times New Roman"/>
          <w:b/>
          <w:sz w:val="28"/>
          <w:szCs w:val="28"/>
        </w:rPr>
        <w:t xml:space="preserve"> HÀNH ĐỘNG</w:t>
      </w:r>
    </w:p>
    <w:p w14:paraId="064836E4" w14:textId="77777777" w:rsidR="00EA1A80" w:rsidRPr="009A6384" w:rsidRDefault="00D27B4E" w:rsidP="0002181C">
      <w:pPr>
        <w:widowControl w:val="0"/>
        <w:spacing w:after="0" w:line="240" w:lineRule="auto"/>
        <w:jc w:val="center"/>
        <w:rPr>
          <w:rFonts w:ascii="Times New Roman" w:hAnsi="Times New Roman"/>
          <w:b/>
          <w:sz w:val="28"/>
          <w:szCs w:val="28"/>
        </w:rPr>
      </w:pPr>
      <w:r w:rsidRPr="00FD69ED">
        <w:rPr>
          <w:rFonts w:ascii="Times New Roman" w:hAnsi="Times New Roman"/>
          <w:b/>
          <w:sz w:val="28"/>
          <w:szCs w:val="28"/>
        </w:rPr>
        <w:t>Triển khai thực hiện các Nghị quyết của Chính phủ</w:t>
      </w:r>
      <w:r w:rsidR="00EA1A80" w:rsidRPr="009A6384">
        <w:rPr>
          <w:rFonts w:ascii="Times New Roman" w:hAnsi="Times New Roman"/>
          <w:b/>
          <w:sz w:val="28"/>
          <w:szCs w:val="28"/>
        </w:rPr>
        <w:t xml:space="preserve"> và Nghị quyết</w:t>
      </w:r>
    </w:p>
    <w:p w14:paraId="2BCE7ED2" w14:textId="4EA57D27" w:rsidR="00E95C79" w:rsidRPr="009A6384" w:rsidRDefault="00BF181F" w:rsidP="0002181C">
      <w:pPr>
        <w:widowControl w:val="0"/>
        <w:spacing w:after="0" w:line="240" w:lineRule="auto"/>
        <w:jc w:val="center"/>
        <w:rPr>
          <w:rFonts w:ascii="Times New Roman" w:hAnsi="Times New Roman"/>
          <w:b/>
          <w:sz w:val="28"/>
          <w:szCs w:val="28"/>
        </w:rPr>
      </w:pPr>
      <w:r w:rsidRPr="009A6384">
        <w:rPr>
          <w:rFonts w:ascii="Times New Roman" w:hAnsi="Times New Roman"/>
          <w:b/>
          <w:sz w:val="28"/>
          <w:szCs w:val="28"/>
        </w:rPr>
        <w:t xml:space="preserve">của </w:t>
      </w:r>
      <w:r w:rsidR="00D27B4E" w:rsidRPr="00FD69ED">
        <w:rPr>
          <w:rFonts w:ascii="Times New Roman" w:hAnsi="Times New Roman"/>
          <w:b/>
          <w:sz w:val="28"/>
          <w:szCs w:val="28"/>
        </w:rPr>
        <w:t>Hội đồng nhân</w:t>
      </w:r>
      <w:r w:rsidR="00836ADA" w:rsidRPr="00FD69ED">
        <w:rPr>
          <w:rFonts w:ascii="Times New Roman" w:hAnsi="Times New Roman"/>
          <w:b/>
          <w:sz w:val="28"/>
          <w:szCs w:val="28"/>
        </w:rPr>
        <w:t xml:space="preserve"> </w:t>
      </w:r>
      <w:r w:rsidR="00D27B4E" w:rsidRPr="00FD69ED">
        <w:rPr>
          <w:rFonts w:ascii="Times New Roman" w:hAnsi="Times New Roman"/>
          <w:b/>
          <w:sz w:val="28"/>
          <w:szCs w:val="28"/>
        </w:rPr>
        <w:t xml:space="preserve">dân tỉnh về </w:t>
      </w:r>
      <w:r w:rsidR="00964519" w:rsidRPr="00FD69ED">
        <w:rPr>
          <w:rFonts w:ascii="Times New Roman" w:hAnsi="Times New Roman"/>
          <w:b/>
          <w:sz w:val="28"/>
          <w:szCs w:val="28"/>
        </w:rPr>
        <w:t xml:space="preserve">kế hoạch phát triển </w:t>
      </w:r>
      <w:r w:rsidR="00D27B4E" w:rsidRPr="00FD69ED">
        <w:rPr>
          <w:rFonts w:ascii="Times New Roman" w:hAnsi="Times New Roman"/>
          <w:b/>
          <w:sz w:val="28"/>
          <w:szCs w:val="28"/>
        </w:rPr>
        <w:t>kinh tế - xã hộ</w:t>
      </w:r>
      <w:r w:rsidR="00A31EA1" w:rsidRPr="00FD69ED">
        <w:rPr>
          <w:rFonts w:ascii="Times New Roman" w:hAnsi="Times New Roman"/>
          <w:b/>
          <w:sz w:val="28"/>
          <w:szCs w:val="28"/>
        </w:rPr>
        <w:t>i</w:t>
      </w:r>
      <w:r w:rsidR="00EA1A80" w:rsidRPr="009A6384">
        <w:rPr>
          <w:rFonts w:ascii="Times New Roman" w:hAnsi="Times New Roman"/>
          <w:b/>
          <w:sz w:val="28"/>
          <w:szCs w:val="28"/>
        </w:rPr>
        <w:t xml:space="preserve"> </w:t>
      </w:r>
    </w:p>
    <w:p w14:paraId="45B79A8A" w14:textId="01442AD2" w:rsidR="00D27B4E" w:rsidRPr="009A6384" w:rsidRDefault="00EA1A80" w:rsidP="0002181C">
      <w:pPr>
        <w:widowControl w:val="0"/>
        <w:spacing w:after="0" w:line="240" w:lineRule="auto"/>
        <w:jc w:val="center"/>
        <w:rPr>
          <w:rFonts w:ascii="Times New Roman" w:hAnsi="Times New Roman"/>
          <w:b/>
          <w:sz w:val="28"/>
          <w:szCs w:val="28"/>
        </w:rPr>
      </w:pPr>
      <w:r w:rsidRPr="009A6384">
        <w:rPr>
          <w:rFonts w:ascii="Times New Roman" w:hAnsi="Times New Roman"/>
          <w:b/>
          <w:sz w:val="28"/>
          <w:szCs w:val="28"/>
        </w:rPr>
        <w:t>và d</w:t>
      </w:r>
      <w:r w:rsidR="00D27B4E" w:rsidRPr="00FD69ED">
        <w:rPr>
          <w:rFonts w:ascii="Times New Roman" w:hAnsi="Times New Roman"/>
          <w:b/>
          <w:sz w:val="28"/>
          <w:szCs w:val="28"/>
        </w:rPr>
        <w:t xml:space="preserve">ự toán ngân sách nhà nước </w:t>
      </w:r>
      <w:r w:rsidRPr="00FD69ED">
        <w:rPr>
          <w:rFonts w:ascii="Times New Roman" w:hAnsi="Times New Roman"/>
          <w:b/>
          <w:sz w:val="28"/>
          <w:szCs w:val="28"/>
        </w:rPr>
        <w:t>năm 202</w:t>
      </w:r>
      <w:r w:rsidR="00BC3E04" w:rsidRPr="009A6384">
        <w:rPr>
          <w:rFonts w:ascii="Times New Roman" w:hAnsi="Times New Roman"/>
          <w:b/>
          <w:sz w:val="28"/>
          <w:szCs w:val="28"/>
        </w:rPr>
        <w:t>5</w:t>
      </w:r>
    </w:p>
    <w:p w14:paraId="2FB074A7" w14:textId="184217D6" w:rsidR="00845EA6" w:rsidRPr="00FD69ED" w:rsidRDefault="00D27B4E" w:rsidP="0002181C">
      <w:pPr>
        <w:widowControl w:val="0"/>
        <w:spacing w:after="0" w:line="240" w:lineRule="auto"/>
        <w:jc w:val="center"/>
        <w:rPr>
          <w:rFonts w:ascii="Times New Roman" w:hAnsi="Times New Roman"/>
          <w:i/>
          <w:sz w:val="28"/>
          <w:szCs w:val="28"/>
        </w:rPr>
      </w:pPr>
      <w:r w:rsidRPr="00FD69ED">
        <w:rPr>
          <w:rFonts w:ascii="Times New Roman" w:hAnsi="Times New Roman"/>
          <w:i/>
          <w:sz w:val="28"/>
          <w:szCs w:val="28"/>
        </w:rPr>
        <w:t xml:space="preserve">(Ban hành </w:t>
      </w:r>
      <w:r w:rsidR="00BF181F" w:rsidRPr="009A6384">
        <w:rPr>
          <w:rFonts w:ascii="Times New Roman" w:hAnsi="Times New Roman"/>
          <w:i/>
          <w:sz w:val="28"/>
          <w:szCs w:val="28"/>
        </w:rPr>
        <w:t>k</w:t>
      </w:r>
      <w:r w:rsidRPr="00FD69ED">
        <w:rPr>
          <w:rFonts w:ascii="Times New Roman" w:hAnsi="Times New Roman"/>
          <w:i/>
          <w:sz w:val="28"/>
          <w:szCs w:val="28"/>
        </w:rPr>
        <w:t xml:space="preserve">èm theo Quyết định </w:t>
      </w:r>
      <w:r w:rsidR="00C3133B" w:rsidRPr="00FD69ED">
        <w:rPr>
          <w:rFonts w:ascii="Times New Roman" w:hAnsi="Times New Roman"/>
          <w:i/>
          <w:sz w:val="28"/>
          <w:szCs w:val="28"/>
        </w:rPr>
        <w:t>số</w:t>
      </w:r>
      <w:r w:rsidR="005D33BB">
        <w:rPr>
          <w:rFonts w:ascii="Times New Roman" w:hAnsi="Times New Roman"/>
          <w:i/>
          <w:sz w:val="28"/>
          <w:szCs w:val="28"/>
          <w:lang w:val="en-US"/>
        </w:rPr>
        <w:t xml:space="preserve"> 43</w:t>
      </w:r>
      <w:r w:rsidR="00C5379A" w:rsidRPr="009A6384">
        <w:rPr>
          <w:rFonts w:ascii="Times New Roman" w:hAnsi="Times New Roman"/>
          <w:i/>
          <w:sz w:val="28"/>
          <w:szCs w:val="28"/>
        </w:rPr>
        <w:t xml:space="preserve"> </w:t>
      </w:r>
      <w:r w:rsidR="005B4027" w:rsidRPr="00FD69ED">
        <w:rPr>
          <w:rFonts w:ascii="Times New Roman" w:hAnsi="Times New Roman"/>
          <w:i/>
          <w:sz w:val="28"/>
          <w:szCs w:val="28"/>
        </w:rPr>
        <w:t>/QĐ-UBND n</w:t>
      </w:r>
      <w:r w:rsidRPr="00FD69ED">
        <w:rPr>
          <w:rFonts w:ascii="Times New Roman" w:hAnsi="Times New Roman"/>
          <w:i/>
          <w:sz w:val="28"/>
          <w:szCs w:val="28"/>
        </w:rPr>
        <w:t>gày</w:t>
      </w:r>
      <w:r w:rsidR="00D4758B" w:rsidRPr="009A6384">
        <w:rPr>
          <w:rFonts w:ascii="Times New Roman" w:hAnsi="Times New Roman"/>
          <w:i/>
          <w:sz w:val="28"/>
          <w:szCs w:val="28"/>
        </w:rPr>
        <w:t xml:space="preserve"> </w:t>
      </w:r>
      <w:r w:rsidR="006D3838">
        <w:rPr>
          <w:rFonts w:ascii="Times New Roman" w:hAnsi="Times New Roman"/>
          <w:i/>
          <w:sz w:val="28"/>
          <w:szCs w:val="28"/>
          <w:lang w:val="en-US"/>
        </w:rPr>
        <w:t>20</w:t>
      </w:r>
      <w:r w:rsidR="00986BA3" w:rsidRPr="009A6384">
        <w:rPr>
          <w:rFonts w:ascii="Times New Roman" w:hAnsi="Times New Roman"/>
          <w:i/>
          <w:sz w:val="28"/>
          <w:szCs w:val="28"/>
        </w:rPr>
        <w:t xml:space="preserve"> </w:t>
      </w:r>
      <w:r w:rsidR="00672451" w:rsidRPr="00FD69ED">
        <w:rPr>
          <w:rFonts w:ascii="Times New Roman" w:hAnsi="Times New Roman"/>
          <w:i/>
          <w:sz w:val="28"/>
          <w:szCs w:val="28"/>
        </w:rPr>
        <w:t xml:space="preserve">tháng </w:t>
      </w:r>
      <w:r w:rsidR="00986BA3" w:rsidRPr="009A6384">
        <w:rPr>
          <w:rFonts w:ascii="Times New Roman" w:hAnsi="Times New Roman"/>
          <w:i/>
          <w:sz w:val="28"/>
          <w:szCs w:val="28"/>
        </w:rPr>
        <w:t xml:space="preserve">01 </w:t>
      </w:r>
      <w:r w:rsidR="00E37022" w:rsidRPr="00FD69ED">
        <w:rPr>
          <w:rFonts w:ascii="Times New Roman" w:hAnsi="Times New Roman"/>
          <w:i/>
          <w:sz w:val="28"/>
          <w:szCs w:val="28"/>
        </w:rPr>
        <w:t>năm</w:t>
      </w:r>
      <w:r w:rsidR="00A27D5B" w:rsidRPr="00FD69ED">
        <w:rPr>
          <w:rFonts w:ascii="Times New Roman" w:hAnsi="Times New Roman"/>
          <w:i/>
          <w:sz w:val="28"/>
          <w:szCs w:val="28"/>
        </w:rPr>
        <w:t xml:space="preserve"> 202</w:t>
      </w:r>
      <w:r w:rsidR="00BC3E04" w:rsidRPr="009A6384">
        <w:rPr>
          <w:rFonts w:ascii="Times New Roman" w:hAnsi="Times New Roman"/>
          <w:i/>
          <w:sz w:val="28"/>
          <w:szCs w:val="28"/>
        </w:rPr>
        <w:t>5</w:t>
      </w:r>
    </w:p>
    <w:p w14:paraId="1F780050" w14:textId="7A9CFBC9" w:rsidR="00D27B4E" w:rsidRPr="00FD69ED" w:rsidRDefault="00D27B4E" w:rsidP="0002181C">
      <w:pPr>
        <w:widowControl w:val="0"/>
        <w:spacing w:after="0" w:line="240" w:lineRule="auto"/>
        <w:jc w:val="center"/>
        <w:rPr>
          <w:rFonts w:ascii="Times New Roman" w:hAnsi="Times New Roman"/>
          <w:i/>
          <w:sz w:val="28"/>
          <w:szCs w:val="28"/>
        </w:rPr>
      </w:pPr>
      <w:r w:rsidRPr="00FD69ED">
        <w:rPr>
          <w:rFonts w:ascii="Times New Roman" w:hAnsi="Times New Roman"/>
          <w:i/>
          <w:sz w:val="28"/>
          <w:szCs w:val="28"/>
        </w:rPr>
        <w:t>củ</w:t>
      </w:r>
      <w:r w:rsidR="00866168" w:rsidRPr="00FD69ED">
        <w:rPr>
          <w:rFonts w:ascii="Times New Roman" w:hAnsi="Times New Roman"/>
          <w:i/>
          <w:sz w:val="28"/>
          <w:szCs w:val="28"/>
        </w:rPr>
        <w:t xml:space="preserve">a </w:t>
      </w:r>
      <w:r w:rsidR="00866168" w:rsidRPr="009A6384">
        <w:rPr>
          <w:rFonts w:ascii="Times New Roman" w:hAnsi="Times New Roman"/>
          <w:i/>
          <w:sz w:val="28"/>
          <w:szCs w:val="28"/>
        </w:rPr>
        <w:t>Ủy ban nhân dân tỉnh</w:t>
      </w:r>
      <w:r w:rsidR="00E95C79" w:rsidRPr="009A6384">
        <w:rPr>
          <w:rFonts w:ascii="Times New Roman" w:hAnsi="Times New Roman"/>
          <w:i/>
          <w:sz w:val="28"/>
          <w:szCs w:val="28"/>
        </w:rPr>
        <w:t xml:space="preserve"> Kon Tum</w:t>
      </w:r>
      <w:r w:rsidRPr="00FD69ED">
        <w:rPr>
          <w:rFonts w:ascii="Times New Roman" w:hAnsi="Times New Roman"/>
          <w:i/>
          <w:sz w:val="28"/>
          <w:szCs w:val="28"/>
        </w:rPr>
        <w:t>)</w:t>
      </w:r>
    </w:p>
    <w:p w14:paraId="59B0C824" w14:textId="0B213D3B" w:rsidR="00D27B4E" w:rsidRPr="00FD69ED" w:rsidRDefault="001223D5" w:rsidP="0002181C">
      <w:pPr>
        <w:widowControl w:val="0"/>
        <w:spacing w:after="0" w:line="240" w:lineRule="auto"/>
        <w:ind w:firstLine="567"/>
        <w:jc w:val="both"/>
        <w:rPr>
          <w:rFonts w:ascii="Times New Roman" w:hAnsi="Times New Roman"/>
          <w:sz w:val="28"/>
          <w:szCs w:val="28"/>
        </w:rPr>
      </w:pPr>
      <w:r w:rsidRPr="00FD69ED">
        <w:rPr>
          <w:rFonts w:ascii="Times New Roman" w:hAnsi="Times New Roman"/>
          <w:noProof/>
          <w:sz w:val="28"/>
          <w:szCs w:val="28"/>
          <w:lang w:val="en-US"/>
        </w:rPr>
        <mc:AlternateContent>
          <mc:Choice Requires="wps">
            <w:drawing>
              <wp:anchor distT="0" distB="0" distL="114300" distR="114300" simplePos="0" relativeHeight="251658240" behindDoc="0" locked="0" layoutInCell="1" allowOverlap="1" wp14:anchorId="233EF2C1" wp14:editId="669F2938">
                <wp:simplePos x="0" y="0"/>
                <wp:positionH relativeFrom="margin">
                  <wp:posOffset>2538095</wp:posOffset>
                </wp:positionH>
                <wp:positionV relativeFrom="paragraph">
                  <wp:posOffset>40640</wp:posOffset>
                </wp:positionV>
                <wp:extent cx="7747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9E556" id="Line 1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9.85pt,3.2pt" to="260.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CxrgEAAEcDAAAOAAAAZHJzL2Uyb0RvYy54bWysUsFuGyEQvVfqPyDu9a6tpm5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">
                <w10:wrap anchorx="margin"/>
              </v:line>
            </w:pict>
          </mc:Fallback>
        </mc:AlternateContent>
      </w:r>
    </w:p>
    <w:p w14:paraId="6DFAE711" w14:textId="5B7F8DDF" w:rsidR="00D65601" w:rsidRPr="00FD69ED" w:rsidRDefault="00D707EB" w:rsidP="005F50AB">
      <w:pPr>
        <w:widowControl w:val="0"/>
        <w:spacing w:before="120" w:after="0" w:line="240" w:lineRule="auto"/>
        <w:ind w:firstLine="720"/>
        <w:jc w:val="both"/>
        <w:rPr>
          <w:rFonts w:ascii="Times New Roman" w:hAnsi="Times New Roman"/>
          <w:sz w:val="28"/>
          <w:szCs w:val="28"/>
        </w:rPr>
      </w:pPr>
      <w:r w:rsidRPr="00FD69ED">
        <w:rPr>
          <w:rFonts w:ascii="Times New Roman" w:hAnsi="Times New Roman"/>
          <w:sz w:val="28"/>
          <w:szCs w:val="28"/>
        </w:rPr>
        <w:t xml:space="preserve">Để thực hiện đạt hiệu quả cao nhất Nghị quyết </w:t>
      </w:r>
      <w:r w:rsidR="00964519" w:rsidRPr="00FD69ED">
        <w:rPr>
          <w:rFonts w:ascii="Times New Roman" w:hAnsi="Times New Roman"/>
          <w:sz w:val="28"/>
          <w:szCs w:val="28"/>
        </w:rPr>
        <w:t xml:space="preserve">số </w:t>
      </w:r>
      <w:r w:rsidR="00EA1A80" w:rsidRPr="00FD69ED">
        <w:rPr>
          <w:rFonts w:ascii="Times New Roman" w:hAnsi="Times New Roman"/>
          <w:sz w:val="28"/>
          <w:szCs w:val="28"/>
        </w:rPr>
        <w:t xml:space="preserve">01/NQ-CP ngày </w:t>
      </w:r>
      <w:r w:rsidR="00013F11" w:rsidRPr="009A6384">
        <w:rPr>
          <w:rFonts w:ascii="Times New Roman" w:hAnsi="Times New Roman"/>
          <w:sz w:val="28"/>
          <w:szCs w:val="28"/>
        </w:rPr>
        <w:t>08</w:t>
      </w:r>
      <w:r w:rsidR="00EA1A80" w:rsidRPr="00FD69ED">
        <w:rPr>
          <w:rFonts w:ascii="Times New Roman" w:hAnsi="Times New Roman"/>
          <w:sz w:val="28"/>
          <w:szCs w:val="28"/>
        </w:rPr>
        <w:t xml:space="preserve"> tháng </w:t>
      </w:r>
      <w:r w:rsidR="00EA1A80" w:rsidRPr="009A6384">
        <w:rPr>
          <w:rFonts w:ascii="Times New Roman" w:hAnsi="Times New Roman"/>
          <w:sz w:val="28"/>
          <w:szCs w:val="28"/>
        </w:rPr>
        <w:t xml:space="preserve">01 </w:t>
      </w:r>
      <w:r w:rsidRPr="00FD69ED">
        <w:rPr>
          <w:rFonts w:ascii="Times New Roman" w:hAnsi="Times New Roman"/>
          <w:sz w:val="28"/>
          <w:szCs w:val="28"/>
        </w:rPr>
        <w:t>năm 202</w:t>
      </w:r>
      <w:r w:rsidR="00BC3E04" w:rsidRPr="009A6384">
        <w:rPr>
          <w:rFonts w:ascii="Times New Roman" w:hAnsi="Times New Roman"/>
          <w:sz w:val="28"/>
          <w:szCs w:val="28"/>
        </w:rPr>
        <w:t>5</w:t>
      </w:r>
      <w:r w:rsidRPr="00FD69ED">
        <w:rPr>
          <w:rFonts w:ascii="Times New Roman" w:hAnsi="Times New Roman"/>
          <w:sz w:val="28"/>
          <w:szCs w:val="28"/>
        </w:rPr>
        <w:t xml:space="preserve"> của Chính phủ về nhiệm vụ, giải pháp chủ yếu thực hiện Kế hoạch phát triển kinh tế - xã hộ</w:t>
      </w:r>
      <w:r w:rsidR="00EA1A80" w:rsidRPr="00FD69ED">
        <w:rPr>
          <w:rFonts w:ascii="Times New Roman" w:hAnsi="Times New Roman"/>
          <w:sz w:val="28"/>
          <w:szCs w:val="28"/>
        </w:rPr>
        <w:t>i</w:t>
      </w:r>
      <w:r w:rsidR="00EA1A80" w:rsidRPr="009A6384">
        <w:rPr>
          <w:rFonts w:ascii="Times New Roman" w:hAnsi="Times New Roman"/>
          <w:sz w:val="28"/>
          <w:szCs w:val="28"/>
        </w:rPr>
        <w:t xml:space="preserve"> và d</w:t>
      </w:r>
      <w:r w:rsidRPr="00FD69ED">
        <w:rPr>
          <w:rFonts w:ascii="Times New Roman" w:hAnsi="Times New Roman"/>
          <w:sz w:val="28"/>
          <w:szCs w:val="28"/>
        </w:rPr>
        <w:t>ự toán ngân sách nhà nước năm 202</w:t>
      </w:r>
      <w:r w:rsidR="00BC3E04" w:rsidRPr="009A6384">
        <w:rPr>
          <w:rFonts w:ascii="Times New Roman" w:hAnsi="Times New Roman"/>
          <w:sz w:val="28"/>
          <w:szCs w:val="28"/>
        </w:rPr>
        <w:t>5</w:t>
      </w:r>
      <w:r w:rsidR="00EA1A80" w:rsidRPr="009A6384">
        <w:rPr>
          <w:rFonts w:ascii="Times New Roman" w:hAnsi="Times New Roman"/>
          <w:sz w:val="28"/>
          <w:szCs w:val="28"/>
        </w:rPr>
        <w:t xml:space="preserve">; </w:t>
      </w:r>
      <w:r w:rsidR="00D65601" w:rsidRPr="00FD69ED">
        <w:rPr>
          <w:rFonts w:ascii="Times New Roman" w:hAnsi="Times New Roman"/>
          <w:sz w:val="28"/>
          <w:szCs w:val="28"/>
        </w:rPr>
        <w:t>Nghị quyết của Hội đồng nhân dân tỉnh Kon Tum khóa XI</w:t>
      </w:r>
      <w:r w:rsidR="00252EEA" w:rsidRPr="00FD69ED">
        <w:rPr>
          <w:rFonts w:ascii="Times New Roman" w:hAnsi="Times New Roman"/>
          <w:sz w:val="28"/>
          <w:szCs w:val="28"/>
        </w:rPr>
        <w:t>I</w:t>
      </w:r>
      <w:r w:rsidR="00D65601" w:rsidRPr="00FD69ED">
        <w:rPr>
          <w:rFonts w:ascii="Times New Roman" w:hAnsi="Times New Roman"/>
          <w:sz w:val="28"/>
          <w:szCs w:val="28"/>
        </w:rPr>
        <w:t xml:space="preserve">, kỳ họp thứ </w:t>
      </w:r>
      <w:r w:rsidR="00BC3E04" w:rsidRPr="009A6384">
        <w:rPr>
          <w:rFonts w:ascii="Times New Roman" w:hAnsi="Times New Roman"/>
          <w:sz w:val="28"/>
          <w:szCs w:val="28"/>
        </w:rPr>
        <w:t>8</w:t>
      </w:r>
      <w:r w:rsidR="00D65601" w:rsidRPr="00FD69ED">
        <w:rPr>
          <w:rFonts w:ascii="Times New Roman" w:hAnsi="Times New Roman"/>
          <w:sz w:val="28"/>
          <w:szCs w:val="28"/>
        </w:rPr>
        <w:t xml:space="preserve"> về </w:t>
      </w:r>
      <w:r w:rsidR="00964519" w:rsidRPr="00FD69ED">
        <w:rPr>
          <w:rFonts w:ascii="Times New Roman" w:hAnsi="Times New Roman"/>
          <w:sz w:val="28"/>
          <w:szCs w:val="28"/>
        </w:rPr>
        <w:t xml:space="preserve">kế hoạch phát triển </w:t>
      </w:r>
      <w:r w:rsidR="00D65601" w:rsidRPr="00FD69ED">
        <w:rPr>
          <w:rFonts w:ascii="Times New Roman" w:hAnsi="Times New Roman"/>
          <w:sz w:val="28"/>
          <w:szCs w:val="28"/>
        </w:rPr>
        <w:t>kinh tế - xã hội và dự toán ngân sách nhà nước năm 202</w:t>
      </w:r>
      <w:r w:rsidR="00BC3E04" w:rsidRPr="009A6384">
        <w:rPr>
          <w:rFonts w:ascii="Times New Roman" w:hAnsi="Times New Roman"/>
          <w:sz w:val="28"/>
          <w:szCs w:val="28"/>
        </w:rPr>
        <w:t>5</w:t>
      </w:r>
      <w:r w:rsidR="00D65601" w:rsidRPr="00FD69ED">
        <w:rPr>
          <w:rFonts w:ascii="Times New Roman" w:hAnsi="Times New Roman"/>
          <w:sz w:val="28"/>
          <w:szCs w:val="28"/>
        </w:rPr>
        <w:t xml:space="preserve"> và khắc phục các </w:t>
      </w:r>
      <w:r w:rsidR="00964519" w:rsidRPr="00FD69ED">
        <w:rPr>
          <w:rFonts w:ascii="Times New Roman" w:hAnsi="Times New Roman"/>
          <w:sz w:val="28"/>
          <w:szCs w:val="28"/>
        </w:rPr>
        <w:t xml:space="preserve">hạn chế, </w:t>
      </w:r>
      <w:r w:rsidR="00D65601" w:rsidRPr="00FD69ED">
        <w:rPr>
          <w:rFonts w:ascii="Times New Roman" w:hAnsi="Times New Roman"/>
          <w:sz w:val="28"/>
          <w:szCs w:val="28"/>
        </w:rPr>
        <w:t>yế</w:t>
      </w:r>
      <w:r w:rsidR="00964519" w:rsidRPr="00FD69ED">
        <w:rPr>
          <w:rFonts w:ascii="Times New Roman" w:hAnsi="Times New Roman"/>
          <w:sz w:val="28"/>
          <w:szCs w:val="28"/>
        </w:rPr>
        <w:t xml:space="preserve">u kém </w:t>
      </w:r>
      <w:r w:rsidR="00D65601" w:rsidRPr="00FD69ED">
        <w:rPr>
          <w:rFonts w:ascii="Times New Roman" w:hAnsi="Times New Roman"/>
          <w:sz w:val="28"/>
          <w:szCs w:val="28"/>
        </w:rPr>
        <w:t>của năm 202</w:t>
      </w:r>
      <w:r w:rsidR="00BC3E04" w:rsidRPr="009A6384">
        <w:rPr>
          <w:rFonts w:ascii="Times New Roman" w:hAnsi="Times New Roman"/>
          <w:sz w:val="28"/>
          <w:szCs w:val="28"/>
        </w:rPr>
        <w:t>4</w:t>
      </w:r>
      <w:r w:rsidR="00D65601" w:rsidRPr="00FD69ED">
        <w:rPr>
          <w:rFonts w:ascii="Times New Roman" w:hAnsi="Times New Roman"/>
          <w:sz w:val="28"/>
          <w:szCs w:val="28"/>
        </w:rPr>
        <w:t>, Ủy ban nhân dân tỉnh xây dựng Chương trình hành động với các nhiệm vụ và giải pháp chủ yếu sau đây:</w:t>
      </w:r>
    </w:p>
    <w:p w14:paraId="4D7F56C9" w14:textId="56C89473" w:rsidR="00494438" w:rsidRPr="00FD69ED" w:rsidRDefault="00494438" w:rsidP="005F50AB">
      <w:pPr>
        <w:spacing w:before="120" w:after="0" w:line="240" w:lineRule="auto"/>
        <w:ind w:firstLine="720"/>
        <w:jc w:val="both"/>
        <w:rPr>
          <w:rFonts w:ascii="Times New Roman" w:hAnsi="Times New Roman"/>
          <w:b/>
          <w:sz w:val="28"/>
          <w:szCs w:val="28"/>
        </w:rPr>
      </w:pPr>
      <w:r w:rsidRPr="00FD69ED">
        <w:rPr>
          <w:rFonts w:ascii="Times New Roman" w:hAnsi="Times New Roman"/>
          <w:b/>
          <w:sz w:val="28"/>
          <w:szCs w:val="28"/>
        </w:rPr>
        <w:t xml:space="preserve">I. BỐI CẢNH, TÌNH HÌNH VÀ PHƯƠNG CHÂM HÀNH ĐỘNG, TRỌNG TÂM CHỈ ĐẠO ĐIỀU HÀNH CỦA </w:t>
      </w:r>
      <w:r w:rsidR="00B57552" w:rsidRPr="009A6384">
        <w:rPr>
          <w:rFonts w:ascii="Times New Roman" w:hAnsi="Times New Roman"/>
          <w:b/>
          <w:sz w:val="28"/>
          <w:szCs w:val="28"/>
        </w:rPr>
        <w:t>ỦY BAN NHÂN DÂN</w:t>
      </w:r>
      <w:r w:rsidRPr="00FD69ED">
        <w:rPr>
          <w:rFonts w:ascii="Times New Roman" w:hAnsi="Times New Roman"/>
          <w:b/>
          <w:sz w:val="28"/>
          <w:szCs w:val="28"/>
        </w:rPr>
        <w:t xml:space="preserve"> T</w:t>
      </w:r>
      <w:r w:rsidR="00812332" w:rsidRPr="00FD69ED">
        <w:rPr>
          <w:rFonts w:ascii="Times New Roman" w:hAnsi="Times New Roman"/>
          <w:b/>
          <w:sz w:val="28"/>
          <w:szCs w:val="28"/>
        </w:rPr>
        <w:t>Ỉ</w:t>
      </w:r>
      <w:r w:rsidR="00720B10" w:rsidRPr="00FD69ED">
        <w:rPr>
          <w:rFonts w:ascii="Times New Roman" w:hAnsi="Times New Roman"/>
          <w:b/>
          <w:sz w:val="28"/>
          <w:szCs w:val="28"/>
        </w:rPr>
        <w:t>NH</w:t>
      </w:r>
    </w:p>
    <w:p w14:paraId="29312E2B" w14:textId="4E5F9A8C" w:rsidR="002624E7" w:rsidRPr="009A6384" w:rsidRDefault="00D2749B" w:rsidP="005F50AB">
      <w:pPr>
        <w:spacing w:before="120" w:after="0" w:line="240" w:lineRule="auto"/>
        <w:ind w:firstLine="720"/>
        <w:jc w:val="both"/>
        <w:rPr>
          <w:rFonts w:ascii="Times New Roman" w:hAnsi="Times New Roman"/>
          <w:b/>
          <w:bCs/>
          <w:iCs/>
          <w:sz w:val="28"/>
          <w:szCs w:val="28"/>
        </w:rPr>
      </w:pPr>
      <w:r w:rsidRPr="00FD69ED">
        <w:rPr>
          <w:rFonts w:ascii="Times New Roman" w:hAnsi="Times New Roman"/>
          <w:b/>
          <w:bCs/>
          <w:iCs/>
          <w:sz w:val="28"/>
          <w:szCs w:val="28"/>
        </w:rPr>
        <w:t xml:space="preserve">1. </w:t>
      </w:r>
      <w:r w:rsidR="002624E7" w:rsidRPr="009A6384">
        <w:rPr>
          <w:rFonts w:ascii="Times New Roman" w:hAnsi="Times New Roman"/>
          <w:b/>
          <w:bCs/>
          <w:iCs/>
          <w:sz w:val="28"/>
          <w:szCs w:val="28"/>
        </w:rPr>
        <w:t>Bối cả</w:t>
      </w:r>
      <w:r w:rsidR="00380ECA" w:rsidRPr="009A6384">
        <w:rPr>
          <w:rFonts w:ascii="Times New Roman" w:hAnsi="Times New Roman"/>
          <w:b/>
          <w:bCs/>
          <w:iCs/>
          <w:sz w:val="28"/>
          <w:szCs w:val="28"/>
        </w:rPr>
        <w:t>nh tình hình</w:t>
      </w:r>
    </w:p>
    <w:p w14:paraId="5CF8EDE2" w14:textId="0E92B613" w:rsidR="00283933" w:rsidRPr="009A6384" w:rsidRDefault="00283933" w:rsidP="005F50AB">
      <w:pPr>
        <w:spacing w:before="120" w:after="0" w:line="240" w:lineRule="auto"/>
        <w:ind w:firstLine="720"/>
        <w:jc w:val="both"/>
        <w:rPr>
          <w:rFonts w:ascii="Times New Roman" w:hAnsi="Times New Roman"/>
          <w:sz w:val="28"/>
          <w:szCs w:val="28"/>
        </w:rPr>
      </w:pPr>
      <w:r w:rsidRPr="00FD69ED">
        <w:rPr>
          <w:rFonts w:ascii="Times New Roman" w:hAnsi="Times New Roman"/>
          <w:sz w:val="28"/>
          <w:szCs w:val="28"/>
        </w:rPr>
        <w:t>Năm 202</w:t>
      </w:r>
      <w:r w:rsidRPr="009A6384">
        <w:rPr>
          <w:rFonts w:ascii="Times New Roman" w:hAnsi="Times New Roman"/>
          <w:sz w:val="28"/>
          <w:szCs w:val="28"/>
        </w:rPr>
        <w:t>4</w:t>
      </w:r>
      <w:r w:rsidR="00D009F1" w:rsidRPr="009A6384">
        <w:rPr>
          <w:rFonts w:ascii="Times New Roman" w:hAnsi="Times New Roman"/>
          <w:sz w:val="28"/>
          <w:szCs w:val="28"/>
        </w:rPr>
        <w:t xml:space="preserve">, </w:t>
      </w:r>
      <w:r w:rsidRPr="009A6384">
        <w:rPr>
          <w:rFonts w:ascii="Times New Roman" w:hAnsi="Times New Roman"/>
          <w:sz w:val="28"/>
          <w:szCs w:val="28"/>
        </w:rPr>
        <w:t xml:space="preserve">trong bối cảnh có nhiều khó khăn, thách thức, </w:t>
      </w:r>
      <w:r w:rsidR="00D009F1" w:rsidRPr="00FD69ED">
        <w:rPr>
          <w:rFonts w:ascii="Times New Roman" w:hAnsi="Times New Roman"/>
          <w:sz w:val="28"/>
          <w:szCs w:val="28"/>
        </w:rPr>
        <w:t>diễn biế</w:t>
      </w:r>
      <w:r w:rsidR="00BB4388" w:rsidRPr="00FD69ED">
        <w:rPr>
          <w:rFonts w:ascii="Times New Roman" w:hAnsi="Times New Roman"/>
          <w:sz w:val="28"/>
          <w:szCs w:val="28"/>
        </w:rPr>
        <w:t>n nhanh</w:t>
      </w:r>
      <w:r w:rsidR="00D009F1" w:rsidRPr="00FD69ED">
        <w:rPr>
          <w:rFonts w:ascii="Times New Roman" w:hAnsi="Times New Roman"/>
          <w:sz w:val="28"/>
          <w:szCs w:val="28"/>
        </w:rPr>
        <w:t xml:space="preserve">, phức tạp, khó khăn hơn so với dự báo, tạo sức ép lên </w:t>
      </w:r>
      <w:r w:rsidR="00BB4388" w:rsidRPr="009A6384">
        <w:rPr>
          <w:rFonts w:ascii="Times New Roman" w:hAnsi="Times New Roman"/>
          <w:sz w:val="28"/>
          <w:szCs w:val="28"/>
        </w:rPr>
        <w:t xml:space="preserve">công tác </w:t>
      </w:r>
      <w:r w:rsidR="00D009F1" w:rsidRPr="00FD69ED">
        <w:rPr>
          <w:rFonts w:ascii="Times New Roman" w:hAnsi="Times New Roman"/>
          <w:sz w:val="28"/>
          <w:szCs w:val="28"/>
        </w:rPr>
        <w:t>quản lý, điều hành kinh t</w:t>
      </w:r>
      <w:r w:rsidR="004B6572" w:rsidRPr="00FD69ED">
        <w:rPr>
          <w:rFonts w:ascii="Times New Roman" w:hAnsi="Times New Roman"/>
          <w:sz w:val="28"/>
          <w:szCs w:val="28"/>
        </w:rPr>
        <w:t xml:space="preserve">ế. </w:t>
      </w:r>
      <w:r w:rsidR="00232082" w:rsidRPr="00FD69ED">
        <w:rPr>
          <w:rFonts w:ascii="Times New Roman" w:hAnsi="Times New Roman"/>
          <w:sz w:val="28"/>
          <w:szCs w:val="28"/>
        </w:rPr>
        <w:t>Tuy nhiên, dưới sự lãnh đạo đúng đắn của Đả</w:t>
      </w:r>
      <w:r w:rsidR="00873F6F" w:rsidRPr="00FD69ED">
        <w:rPr>
          <w:rFonts w:ascii="Times New Roman" w:hAnsi="Times New Roman"/>
          <w:sz w:val="28"/>
          <w:szCs w:val="28"/>
        </w:rPr>
        <w:t xml:space="preserve">ng, </w:t>
      </w:r>
      <w:r w:rsidR="00232082" w:rsidRPr="00FD69ED">
        <w:rPr>
          <w:rFonts w:ascii="Times New Roman" w:hAnsi="Times New Roman"/>
          <w:sz w:val="28"/>
          <w:szCs w:val="28"/>
        </w:rPr>
        <w:t>của Quốc hội; sự quyết liệt, chủ động, linh hoạt, sáng tạo, thống nhất trong điều hành của Chính phủ, Thủ tướng Chính phủ</w:t>
      </w:r>
      <w:r w:rsidR="00232082" w:rsidRPr="00FD69ED">
        <w:rPr>
          <w:rFonts w:ascii="Times New Roman" w:hAnsi="Times New Roman"/>
          <w:sz w:val="28"/>
          <w:szCs w:val="28"/>
          <w:highlight w:val="white"/>
        </w:rPr>
        <w:t xml:space="preserve">, </w:t>
      </w:r>
      <w:r w:rsidR="00CF0446" w:rsidRPr="00FD69ED">
        <w:rPr>
          <w:rFonts w:ascii="Times New Roman" w:hAnsi="Times New Roman"/>
          <w:sz w:val="28"/>
          <w:szCs w:val="28"/>
        </w:rPr>
        <w:t xml:space="preserve">cùng với đó là </w:t>
      </w:r>
      <w:r w:rsidR="001C5DFD" w:rsidRPr="00FD69ED">
        <w:rPr>
          <w:rFonts w:ascii="Times New Roman" w:hAnsi="Times New Roman"/>
          <w:sz w:val="28"/>
          <w:szCs w:val="28"/>
          <w:highlight w:val="white"/>
        </w:rPr>
        <w:t>tinh thần trách nhiệm cao của các cấp, các ngành, sự tin tưởng, đồng lòng, quyết tâm của cộng đồng doanh nghiệp và toàn dân</w:t>
      </w:r>
      <w:r w:rsidR="001C5DFD" w:rsidRPr="00FD69ED">
        <w:rPr>
          <w:rFonts w:ascii="Times New Roman" w:hAnsi="Times New Roman"/>
          <w:sz w:val="28"/>
          <w:szCs w:val="28"/>
        </w:rPr>
        <w:t xml:space="preserve">, tình hình kinh </w:t>
      </w:r>
      <w:r w:rsidR="001C5DFD" w:rsidRPr="00FD69ED">
        <w:rPr>
          <w:rFonts w:ascii="Times New Roman" w:hAnsi="Times New Roman"/>
          <w:sz w:val="28"/>
          <w:szCs w:val="28"/>
          <w:highlight w:val="white"/>
        </w:rPr>
        <w:t xml:space="preserve">tế - xã hội của tỉnh cơ bản đạt được </w:t>
      </w:r>
      <w:r w:rsidR="004B6572" w:rsidRPr="00FD69ED">
        <w:rPr>
          <w:rFonts w:ascii="Times New Roman" w:hAnsi="Times New Roman"/>
          <w:sz w:val="28"/>
          <w:szCs w:val="28"/>
          <w:highlight w:val="white"/>
        </w:rPr>
        <w:t>mục tiêu tổng quát đề</w:t>
      </w:r>
      <w:r w:rsidR="00BB4388" w:rsidRPr="00FD69ED">
        <w:rPr>
          <w:rFonts w:ascii="Times New Roman" w:hAnsi="Times New Roman"/>
          <w:sz w:val="28"/>
          <w:szCs w:val="28"/>
          <w:highlight w:val="white"/>
        </w:rPr>
        <w:t xml:space="preserve"> </w:t>
      </w:r>
      <w:r w:rsidR="00BB4388" w:rsidRPr="00FD69ED">
        <w:rPr>
          <w:rFonts w:ascii="Times New Roman" w:hAnsi="Times New Roman"/>
          <w:sz w:val="28"/>
          <w:szCs w:val="28"/>
        </w:rPr>
        <w:t xml:space="preserve">ra. </w:t>
      </w:r>
      <w:r w:rsidRPr="00FD69ED">
        <w:rPr>
          <w:rFonts w:ascii="Times New Roman" w:hAnsi="Times New Roman"/>
          <w:sz w:val="28"/>
          <w:szCs w:val="28"/>
        </w:rPr>
        <w:t>Nhiều kết quả tích cực trên nhiều phương diện, lĩnh vực, nhiều chỉ tiêu quan trọng của tỉnh tăng cao so với cùng kỳ và đảm bảo tiến độ như: GRDP bình quân đầu người; c</w:t>
      </w:r>
      <w:r w:rsidR="00BF181F" w:rsidRPr="009A6384">
        <w:rPr>
          <w:rFonts w:ascii="Times New Roman" w:hAnsi="Times New Roman"/>
          <w:sz w:val="28"/>
          <w:szCs w:val="28"/>
        </w:rPr>
        <w:t>ơ</w:t>
      </w:r>
      <w:r w:rsidRPr="00FD69ED">
        <w:rPr>
          <w:rFonts w:ascii="Times New Roman" w:hAnsi="Times New Roman"/>
          <w:sz w:val="28"/>
          <w:szCs w:val="28"/>
        </w:rPr>
        <w:t xml:space="preserve"> cấu kinh tế chuyển dịch đúng định hướng; tổng vốn đầu tư phát triển trên địa bàn; diện tích trồng rừng, các loại cây chủ lực của tỉnh, tổng đàn gia súc; kim ngạch xuất nhập khẩu, tổng lượng khách du lịch, tổng mức bán lẻ hàng hóa và doanh thu dịch vụ, sản lượng ngành công nghiệp chủ yếu,…</w:t>
      </w:r>
      <w:r w:rsidR="00BF181F" w:rsidRPr="009A6384">
        <w:rPr>
          <w:rFonts w:ascii="Times New Roman" w:hAnsi="Times New Roman"/>
          <w:sz w:val="28"/>
          <w:szCs w:val="28"/>
        </w:rPr>
        <w:t>; c</w:t>
      </w:r>
      <w:r w:rsidRPr="00FD69ED">
        <w:rPr>
          <w:rFonts w:ascii="Times New Roman" w:hAnsi="Times New Roman"/>
          <w:sz w:val="28"/>
          <w:szCs w:val="28"/>
        </w:rPr>
        <w:t>ác chế độ, chính sách về an sinh xã hội và giảm nghèo được triển khai đầy đủ, kịp thời, đúng quy định; cơ sở vật chất giáo dục được quan tâm, đầu tư; tình hình dịch bệnh tương đối ổn định, kiểm soát tốt; cải cách thủ tục hành chính đạt được nhiều kết quả tích cực; công tác quản lý nhà nước về lâm nghiệp được triển khai quyết liệt; kỷ luật, kỷ cương hành chính được chú trọng; quốc phòng, an ninh được giữ vững, trật tự an toàn xã hội được đảm bảo.</w:t>
      </w:r>
    </w:p>
    <w:p w14:paraId="6C090ED8" w14:textId="021068B8" w:rsidR="006645B4" w:rsidRPr="00FD69ED" w:rsidRDefault="002F73C4" w:rsidP="005F50AB">
      <w:pPr>
        <w:spacing w:before="120" w:after="0" w:line="240" w:lineRule="auto"/>
        <w:ind w:firstLine="720"/>
        <w:jc w:val="both"/>
        <w:rPr>
          <w:rFonts w:ascii="Times New Roman" w:hAnsi="Times New Roman"/>
          <w:sz w:val="28"/>
          <w:szCs w:val="28"/>
        </w:rPr>
      </w:pPr>
      <w:r w:rsidRPr="00FD69ED">
        <w:rPr>
          <w:rFonts w:ascii="Times New Roman" w:hAnsi="Times New Roman"/>
          <w:spacing w:val="-2"/>
          <w:sz w:val="28"/>
          <w:szCs w:val="28"/>
        </w:rPr>
        <w:t xml:space="preserve">Năm 2025 có ý nghĩa đặc biệt quan trọng, là năm tăng tốc, bứt phá, về đích, là năm cuối thực hiện Kế hoạch phát triển kinh tế - xã hội 5 năm 2021-2025, năm tiến hành Đại hội Đảng các cấp, tiến tới Đại hội Đại biểu toàn quốc lần thứ XIV của </w:t>
      </w:r>
      <w:r w:rsidRPr="00FD69ED">
        <w:rPr>
          <w:rFonts w:ascii="Times New Roman" w:hAnsi="Times New Roman"/>
          <w:spacing w:val="-2"/>
          <w:sz w:val="28"/>
          <w:szCs w:val="28"/>
        </w:rPr>
        <w:lastRenderedPageBreak/>
        <w:t xml:space="preserve">Đảng, là năm chuẩn bị, củng cố các yếu tố nền tảng, làm tiền đề để </w:t>
      </w:r>
      <w:r w:rsidRPr="009A6384">
        <w:rPr>
          <w:rFonts w:ascii="Times New Roman" w:hAnsi="Times New Roman"/>
          <w:spacing w:val="-2"/>
          <w:sz w:val="28"/>
          <w:szCs w:val="28"/>
        </w:rPr>
        <w:t xml:space="preserve">cùng cả </w:t>
      </w:r>
      <w:r w:rsidRPr="00FD69ED">
        <w:rPr>
          <w:rFonts w:ascii="Times New Roman" w:hAnsi="Times New Roman"/>
          <w:spacing w:val="-2"/>
          <w:sz w:val="28"/>
          <w:szCs w:val="28"/>
        </w:rPr>
        <w:t xml:space="preserve">nước tự tin bước vào </w:t>
      </w:r>
      <w:r w:rsidR="00037DED" w:rsidRPr="009A6384">
        <w:rPr>
          <w:rFonts w:ascii="Times New Roman" w:hAnsi="Times New Roman"/>
          <w:spacing w:val="-2"/>
          <w:sz w:val="28"/>
          <w:szCs w:val="28"/>
        </w:rPr>
        <w:t>K</w:t>
      </w:r>
      <w:r w:rsidRPr="00FD69ED">
        <w:rPr>
          <w:rFonts w:ascii="Times New Roman" w:hAnsi="Times New Roman"/>
          <w:spacing w:val="-2"/>
          <w:sz w:val="28"/>
          <w:szCs w:val="28"/>
        </w:rPr>
        <w:t xml:space="preserve">ỷ nguyên mới - Kỷ nguyên vươn mình giàu mạnh, thịnh vượng của dân tộc, hướng tới thực hiện thắng lợi mục tiêu Chiến lược phát triển kinh tế - xã hội 10 năm </w:t>
      </w:r>
      <w:r w:rsidR="00D55C4E" w:rsidRPr="009A6384">
        <w:rPr>
          <w:rFonts w:ascii="Times New Roman" w:hAnsi="Times New Roman"/>
          <w:spacing w:val="-2"/>
          <w:sz w:val="28"/>
          <w:szCs w:val="28"/>
        </w:rPr>
        <w:t>(</w:t>
      </w:r>
      <w:r w:rsidRPr="00FD69ED">
        <w:rPr>
          <w:rFonts w:ascii="Times New Roman" w:hAnsi="Times New Roman"/>
          <w:spacing w:val="-2"/>
          <w:sz w:val="28"/>
          <w:szCs w:val="28"/>
        </w:rPr>
        <w:t>2021-2030</w:t>
      </w:r>
      <w:r w:rsidR="00D55C4E" w:rsidRPr="009A6384">
        <w:rPr>
          <w:rFonts w:ascii="Times New Roman" w:hAnsi="Times New Roman"/>
          <w:spacing w:val="-2"/>
          <w:sz w:val="28"/>
          <w:szCs w:val="28"/>
        </w:rPr>
        <w:t>)</w:t>
      </w:r>
      <w:r w:rsidRPr="00FD69ED">
        <w:rPr>
          <w:rFonts w:ascii="Times New Roman" w:hAnsi="Times New Roman"/>
          <w:spacing w:val="-2"/>
          <w:sz w:val="28"/>
          <w:szCs w:val="28"/>
        </w:rPr>
        <w:t>. Trong khi đó, tình hình thế giới, khu vực dự báo tiếp tục diễn biến rất phức tạp, khó lường; kinh tế thế giới phục hồi chậm, không đồng đều, rủi ro gia tăng. Nền kinh tế nước ta dự báo duy trì đà tăng trưởng tích cực, có những thời cơ, thuận lợi và khó khăn, thách thức đan xen nhưng khó khăn, thách thức nhiều hơn, nhất là từ những yếu tố bất lợi bên ngoài và những hạn chế, bất cập nội tại đã kéo dài nhiều năm, bão lũ, hạn hán, xâm nhập mặn…</w:t>
      </w:r>
      <w:r w:rsidR="006645B4" w:rsidRPr="00FD69ED">
        <w:rPr>
          <w:rFonts w:ascii="Times New Roman" w:hAnsi="Times New Roman"/>
          <w:sz w:val="28"/>
          <w:szCs w:val="28"/>
        </w:rPr>
        <w:t xml:space="preserve"> Đối với tỉnh Kon Tum, địa hình của tỉnh rộng, chia cắt, dân cư thưa; kết cấu hạ tầng tuy được đầu tư nhưng chưa đồng bộ; hiệu quả sản xuất, kinh doanh của doanh nghiệp chưa cao; th</w:t>
      </w:r>
      <w:r w:rsidR="006645B4" w:rsidRPr="009A6384">
        <w:rPr>
          <w:rFonts w:ascii="Times New Roman" w:hAnsi="Times New Roman"/>
          <w:sz w:val="28"/>
          <w:szCs w:val="28"/>
        </w:rPr>
        <w:t>iên</w:t>
      </w:r>
      <w:r w:rsidR="006645B4" w:rsidRPr="00FD69ED">
        <w:rPr>
          <w:rFonts w:ascii="Times New Roman" w:hAnsi="Times New Roman"/>
          <w:sz w:val="28"/>
          <w:szCs w:val="28"/>
        </w:rPr>
        <w:t xml:space="preserve"> tai, dịch bệnh diễn biến </w:t>
      </w:r>
      <w:r w:rsidR="006645B4" w:rsidRPr="009A6384">
        <w:rPr>
          <w:rFonts w:ascii="Times New Roman" w:hAnsi="Times New Roman"/>
          <w:sz w:val="28"/>
          <w:szCs w:val="28"/>
        </w:rPr>
        <w:t>th</w:t>
      </w:r>
      <w:r w:rsidR="006645B4" w:rsidRPr="00FD69ED">
        <w:rPr>
          <w:rFonts w:ascii="Times New Roman" w:hAnsi="Times New Roman"/>
          <w:sz w:val="28"/>
          <w:szCs w:val="28"/>
        </w:rPr>
        <w:t>ất thường làm ảnh hưởng đến hoạt động sản xuất kinh doanh và đời sống của Nhân dân.</w:t>
      </w:r>
    </w:p>
    <w:p w14:paraId="680EFF1C" w14:textId="7A489976" w:rsidR="00F71449" w:rsidRPr="006D3838" w:rsidRDefault="00D65601" w:rsidP="005F50AB">
      <w:pPr>
        <w:spacing w:before="120" w:after="0" w:line="240" w:lineRule="auto"/>
        <w:ind w:firstLine="720"/>
        <w:jc w:val="both"/>
        <w:rPr>
          <w:rFonts w:ascii="Times New Roman" w:hAnsi="Times New Roman"/>
          <w:spacing w:val="-6"/>
          <w:sz w:val="28"/>
          <w:szCs w:val="28"/>
        </w:rPr>
      </w:pPr>
      <w:r w:rsidRPr="006D3838">
        <w:rPr>
          <w:rFonts w:ascii="Times New Roman" w:hAnsi="Times New Roman"/>
          <w:b/>
          <w:spacing w:val="-6"/>
          <w:sz w:val="28"/>
          <w:szCs w:val="28"/>
          <w:highlight w:val="white"/>
        </w:rPr>
        <w:t>2. Phương châm hành động</w:t>
      </w:r>
      <w:r w:rsidR="009D418E" w:rsidRPr="006D3838">
        <w:rPr>
          <w:rFonts w:ascii="Times New Roman" w:hAnsi="Times New Roman"/>
          <w:b/>
          <w:spacing w:val="-6"/>
          <w:sz w:val="28"/>
          <w:szCs w:val="28"/>
          <w:highlight w:val="white"/>
        </w:rPr>
        <w:t>:</w:t>
      </w:r>
      <w:r w:rsidR="009D418E" w:rsidRPr="006D3838">
        <w:rPr>
          <w:rFonts w:ascii="Times New Roman" w:hAnsi="Times New Roman"/>
          <w:spacing w:val="-6"/>
          <w:sz w:val="28"/>
          <w:szCs w:val="28"/>
        </w:rPr>
        <w:t xml:space="preserve"> </w:t>
      </w:r>
      <w:bookmarkStart w:id="0" w:name="_Hlk186212676"/>
      <w:r w:rsidR="002A0E07" w:rsidRPr="006D3838">
        <w:rPr>
          <w:rFonts w:ascii="Times New Roman" w:hAnsi="Times New Roman"/>
          <w:b/>
          <w:bCs/>
          <w:i/>
          <w:iCs/>
          <w:spacing w:val="-6"/>
          <w:sz w:val="28"/>
          <w:szCs w:val="28"/>
        </w:rPr>
        <w:t>“Kỷ cương trách nhiệm; chủ động kịp thời; tinh gọn hiệu quả; tăng tốc bứt phá”</w:t>
      </w:r>
      <w:bookmarkEnd w:id="0"/>
      <w:r w:rsidR="00127E6D" w:rsidRPr="006D3838">
        <w:rPr>
          <w:rFonts w:ascii="Times New Roman" w:hAnsi="Times New Roman"/>
          <w:b/>
          <w:i/>
          <w:spacing w:val="-6"/>
          <w:sz w:val="28"/>
          <w:szCs w:val="28"/>
        </w:rPr>
        <w:t xml:space="preserve">, </w:t>
      </w:r>
      <w:r w:rsidR="00127E6D" w:rsidRPr="006D3838">
        <w:rPr>
          <w:rFonts w:ascii="Times New Roman" w:hAnsi="Times New Roman"/>
          <w:spacing w:val="-6"/>
          <w:sz w:val="28"/>
          <w:szCs w:val="28"/>
        </w:rPr>
        <w:t>với 05 q</w:t>
      </w:r>
      <w:r w:rsidR="00F71449" w:rsidRPr="006D3838">
        <w:rPr>
          <w:rFonts w:ascii="Times New Roman" w:hAnsi="Times New Roman"/>
          <w:spacing w:val="-6"/>
          <w:sz w:val="28"/>
          <w:szCs w:val="28"/>
        </w:rPr>
        <w:t>uan</w:t>
      </w:r>
      <w:r w:rsidR="00F71449" w:rsidRPr="006D3838">
        <w:rPr>
          <w:rFonts w:ascii="Times New Roman" w:hAnsi="Times New Roman"/>
          <w:b/>
          <w:spacing w:val="-6"/>
          <w:sz w:val="28"/>
          <w:szCs w:val="28"/>
        </w:rPr>
        <w:t xml:space="preserve"> </w:t>
      </w:r>
      <w:r w:rsidR="00F71449" w:rsidRPr="006D3838">
        <w:rPr>
          <w:rFonts w:ascii="Times New Roman" w:hAnsi="Times New Roman"/>
          <w:spacing w:val="-6"/>
          <w:sz w:val="28"/>
          <w:szCs w:val="28"/>
        </w:rPr>
        <w:t>điểm</w:t>
      </w:r>
      <w:r w:rsidR="00127E6D" w:rsidRPr="006D3838">
        <w:rPr>
          <w:rFonts w:ascii="Times New Roman" w:hAnsi="Times New Roman"/>
          <w:spacing w:val="-6"/>
          <w:sz w:val="28"/>
          <w:szCs w:val="28"/>
        </w:rPr>
        <w:t>, trọng tâm</w:t>
      </w:r>
      <w:r w:rsidR="00F71449" w:rsidRPr="006D3838">
        <w:rPr>
          <w:rFonts w:ascii="Times New Roman" w:hAnsi="Times New Roman"/>
          <w:spacing w:val="-6"/>
          <w:sz w:val="28"/>
          <w:szCs w:val="28"/>
        </w:rPr>
        <w:t xml:space="preserve"> chỉ đạo, điều hành:</w:t>
      </w:r>
    </w:p>
    <w:p w14:paraId="141DAE2D" w14:textId="60C98ED4" w:rsidR="00F71449" w:rsidRPr="009A6384" w:rsidRDefault="00946783" w:rsidP="005F50AB">
      <w:pPr>
        <w:shd w:val="clear" w:color="auto" w:fill="FFFFFF"/>
        <w:spacing w:before="120" w:after="0" w:line="240" w:lineRule="auto"/>
        <w:ind w:firstLine="720"/>
        <w:jc w:val="both"/>
        <w:rPr>
          <w:rFonts w:ascii="Times New Roman" w:hAnsi="Times New Roman"/>
          <w:sz w:val="28"/>
          <w:szCs w:val="28"/>
        </w:rPr>
      </w:pPr>
      <w:r w:rsidRPr="007A7F17">
        <w:rPr>
          <w:rFonts w:ascii="Times New Roman" w:hAnsi="Times New Roman"/>
          <w:b/>
          <w:i/>
          <w:iCs/>
          <w:sz w:val="28"/>
          <w:szCs w:val="28"/>
        </w:rPr>
        <w:t>a)</w:t>
      </w:r>
      <w:r w:rsidR="00F71449" w:rsidRPr="009A6384">
        <w:rPr>
          <w:rFonts w:ascii="Times New Roman" w:hAnsi="Times New Roman"/>
          <w:sz w:val="28"/>
          <w:szCs w:val="28"/>
        </w:rPr>
        <w:t xml:space="preserve"> Quán triệt thực hiện nghiêm túc các nghị quyết của Đảng, Quốc hội, nhất là Nghị quyết Đại hộ</w:t>
      </w:r>
      <w:r w:rsidR="00D4758B" w:rsidRPr="009A6384">
        <w:rPr>
          <w:rFonts w:ascii="Times New Roman" w:hAnsi="Times New Roman"/>
          <w:sz w:val="28"/>
          <w:szCs w:val="28"/>
        </w:rPr>
        <w:t>i Đ</w:t>
      </w:r>
      <w:r w:rsidR="00F71449" w:rsidRPr="009A6384">
        <w:rPr>
          <w:rFonts w:ascii="Times New Roman" w:hAnsi="Times New Roman"/>
          <w:sz w:val="28"/>
          <w:szCs w:val="28"/>
        </w:rPr>
        <w:t>ảng bộ tỉnh khóa XVII</w:t>
      </w:r>
      <w:r w:rsidR="00D4758B" w:rsidRPr="009A6384">
        <w:rPr>
          <w:rFonts w:ascii="Times New Roman" w:hAnsi="Times New Roman"/>
          <w:sz w:val="28"/>
          <w:szCs w:val="28"/>
        </w:rPr>
        <w:t>, các N</w:t>
      </w:r>
      <w:r w:rsidR="00E966B8" w:rsidRPr="009A6384">
        <w:rPr>
          <w:rFonts w:ascii="Times New Roman" w:hAnsi="Times New Roman"/>
          <w:sz w:val="28"/>
          <w:szCs w:val="28"/>
        </w:rPr>
        <w:t>ghị quyết Hội đồng nhân dân tỉnh</w:t>
      </w:r>
      <w:r w:rsidR="00F71449" w:rsidRPr="009A6384">
        <w:rPr>
          <w:rFonts w:ascii="Times New Roman" w:hAnsi="Times New Roman"/>
          <w:sz w:val="28"/>
          <w:szCs w:val="28"/>
        </w:rPr>
        <w:t>. Phối hợp chặt chẽ giữa các cơ quan trong hệ thống chính trị; chủ động, tích cực chuẩn bị, tổ chức thành công Đại hội Đảng các cấp tiến tới Đại hội Đảng bộ tỉnh lần thứ XVII và Đại hội XIV của Đảng.</w:t>
      </w:r>
    </w:p>
    <w:p w14:paraId="67FA3812" w14:textId="57E60E98" w:rsidR="00F71449" w:rsidRPr="009A6384" w:rsidRDefault="00946783" w:rsidP="005F50AB">
      <w:pPr>
        <w:shd w:val="clear" w:color="auto" w:fill="FFFFFF"/>
        <w:spacing w:before="120" w:after="0" w:line="240" w:lineRule="auto"/>
        <w:ind w:firstLine="720"/>
        <w:jc w:val="both"/>
        <w:rPr>
          <w:rFonts w:ascii="Times New Roman" w:hAnsi="Times New Roman"/>
          <w:sz w:val="28"/>
          <w:szCs w:val="28"/>
        </w:rPr>
      </w:pPr>
      <w:r w:rsidRPr="007A7F17">
        <w:rPr>
          <w:rFonts w:ascii="Times New Roman" w:hAnsi="Times New Roman"/>
          <w:b/>
          <w:i/>
          <w:iCs/>
          <w:sz w:val="28"/>
          <w:szCs w:val="28"/>
        </w:rPr>
        <w:t>b)</w:t>
      </w:r>
      <w:r w:rsidR="00F71449" w:rsidRPr="009A6384">
        <w:rPr>
          <w:rFonts w:ascii="Times New Roman" w:hAnsi="Times New Roman"/>
          <w:sz w:val="28"/>
          <w:szCs w:val="28"/>
        </w:rPr>
        <w:t xml:space="preserve"> Phân tích kỹ lưỡng, đánh giá sát tình hình kế hoạch phát triển kinh tế - xã hội 5 năm giai đoạn 2021-2025, từ đó có các giải pháp đột phá trên tinh thần “chỉ tiêu nào chưa đạt thì phải đạt, chỉ tiêu nào đạt rồi thì phải nâng cao chất lượng, hiệu quả”, phấn đ</w:t>
      </w:r>
      <w:r w:rsidR="00256759" w:rsidRPr="009A6384">
        <w:rPr>
          <w:rFonts w:ascii="Times New Roman" w:hAnsi="Times New Roman"/>
          <w:sz w:val="28"/>
          <w:szCs w:val="28"/>
        </w:rPr>
        <w:t>ấ</w:t>
      </w:r>
      <w:r w:rsidR="00F71449" w:rsidRPr="009A6384">
        <w:rPr>
          <w:rFonts w:ascii="Times New Roman" w:hAnsi="Times New Roman"/>
          <w:sz w:val="28"/>
          <w:szCs w:val="28"/>
        </w:rPr>
        <w:t>u hoàn thành cao nhất các mục tiêu đề ra. Đổi mới mạnh mẽ, dứt khoát, quyết liệt, cách mạng, toàn diện hơn nữa trong quản lý kinh tế</w:t>
      </w:r>
      <w:r w:rsidR="00E966B8" w:rsidRPr="009A6384">
        <w:rPr>
          <w:rFonts w:ascii="Times New Roman" w:hAnsi="Times New Roman"/>
          <w:sz w:val="28"/>
          <w:szCs w:val="28"/>
        </w:rPr>
        <w:t>,</w:t>
      </w:r>
      <w:r w:rsidR="00F71449" w:rsidRPr="009A6384">
        <w:rPr>
          <w:rFonts w:ascii="Times New Roman" w:hAnsi="Times New Roman"/>
          <w:sz w:val="28"/>
          <w:szCs w:val="28"/>
        </w:rPr>
        <w:t xml:space="preserve"> cùng </w:t>
      </w:r>
      <w:r w:rsidR="00E966B8" w:rsidRPr="009A6384">
        <w:rPr>
          <w:rFonts w:ascii="Times New Roman" w:hAnsi="Times New Roman"/>
          <w:sz w:val="28"/>
          <w:szCs w:val="28"/>
        </w:rPr>
        <w:t xml:space="preserve">với </w:t>
      </w:r>
      <w:r w:rsidR="00F71449" w:rsidRPr="009A6384">
        <w:rPr>
          <w:rFonts w:ascii="Times New Roman" w:hAnsi="Times New Roman"/>
          <w:sz w:val="28"/>
          <w:szCs w:val="28"/>
        </w:rPr>
        <w:t>cả nước bước vào kỷ nguyên th</w:t>
      </w:r>
      <w:r w:rsidR="0065049F" w:rsidRPr="009A6384">
        <w:rPr>
          <w:rFonts w:ascii="Times New Roman" w:hAnsi="Times New Roman"/>
          <w:sz w:val="28"/>
          <w:szCs w:val="28"/>
        </w:rPr>
        <w:t>ị</w:t>
      </w:r>
      <w:r w:rsidR="00F71449" w:rsidRPr="009A6384">
        <w:rPr>
          <w:rFonts w:ascii="Times New Roman" w:hAnsi="Times New Roman"/>
          <w:sz w:val="28"/>
          <w:szCs w:val="28"/>
        </w:rPr>
        <w:t>nh vượng, giàu mạnh và phát triển.</w:t>
      </w:r>
    </w:p>
    <w:p w14:paraId="604440C4" w14:textId="2DB9EA77" w:rsidR="00F71449" w:rsidRPr="009A6384" w:rsidRDefault="00946783" w:rsidP="005F50AB">
      <w:pPr>
        <w:shd w:val="clear" w:color="auto" w:fill="FFFFFF"/>
        <w:spacing w:before="120" w:after="0" w:line="240" w:lineRule="auto"/>
        <w:ind w:firstLine="720"/>
        <w:jc w:val="both"/>
        <w:rPr>
          <w:rFonts w:ascii="Times New Roman" w:hAnsi="Times New Roman"/>
          <w:sz w:val="28"/>
          <w:szCs w:val="28"/>
        </w:rPr>
      </w:pPr>
      <w:r w:rsidRPr="007A7F17">
        <w:rPr>
          <w:rFonts w:ascii="Times New Roman" w:hAnsi="Times New Roman"/>
          <w:b/>
          <w:i/>
          <w:iCs/>
          <w:sz w:val="28"/>
          <w:szCs w:val="28"/>
        </w:rPr>
        <w:t>c)</w:t>
      </w:r>
      <w:r w:rsidR="00F71449" w:rsidRPr="009A6384">
        <w:rPr>
          <w:rFonts w:ascii="Times New Roman" w:hAnsi="Times New Roman"/>
          <w:sz w:val="28"/>
          <w:szCs w:val="28"/>
        </w:rPr>
        <w:t xml:space="preserve"> Giữ đà, giữ nhịp v</w:t>
      </w:r>
      <w:r w:rsidR="0065049F" w:rsidRPr="009A6384">
        <w:rPr>
          <w:rFonts w:ascii="Times New Roman" w:hAnsi="Times New Roman"/>
          <w:sz w:val="28"/>
          <w:szCs w:val="28"/>
        </w:rPr>
        <w:t>à</w:t>
      </w:r>
      <w:r w:rsidR="00F71449" w:rsidRPr="009A6384">
        <w:rPr>
          <w:rFonts w:ascii="Times New Roman" w:hAnsi="Times New Roman"/>
          <w:sz w:val="28"/>
          <w:szCs w:val="28"/>
        </w:rPr>
        <w:t xml:space="preserve"> tăng tốc, bứt phá. Bám sát thực tiễn, kịp thời ứng phó với những vấn đề phát sinh trên tinh thần “dám ngh</w:t>
      </w:r>
      <w:r w:rsidR="0065049F" w:rsidRPr="009A6384">
        <w:rPr>
          <w:rFonts w:ascii="Times New Roman" w:hAnsi="Times New Roman"/>
          <w:sz w:val="28"/>
          <w:szCs w:val="28"/>
        </w:rPr>
        <w:t>ĩ</w:t>
      </w:r>
      <w:r w:rsidR="00F71449" w:rsidRPr="009A6384">
        <w:rPr>
          <w:rFonts w:ascii="Times New Roman" w:hAnsi="Times New Roman"/>
          <w:sz w:val="28"/>
          <w:szCs w:val="28"/>
        </w:rPr>
        <w:t xml:space="preserve">, dám làm, dám đột phá vì lợi ích chung”, “đã nói là làm, đã cam kết thì phải thực hiện; đã làm, đã thực hiện là phải có kết quả”, “Đảng đã chỉ đạo, Chính phủ đã thống nhất, Quốc hội đồng tình, Nhân dân </w:t>
      </w:r>
      <w:r w:rsidR="0065049F" w:rsidRPr="009A6384">
        <w:rPr>
          <w:rFonts w:ascii="Times New Roman" w:hAnsi="Times New Roman"/>
          <w:sz w:val="28"/>
          <w:szCs w:val="28"/>
        </w:rPr>
        <w:t>ủ</w:t>
      </w:r>
      <w:r w:rsidR="00F71449" w:rsidRPr="009A6384">
        <w:rPr>
          <w:rFonts w:ascii="Times New Roman" w:hAnsi="Times New Roman"/>
          <w:sz w:val="28"/>
          <w:szCs w:val="28"/>
        </w:rPr>
        <w:t>ng hộ, Tổ quốc mong đợi thì chỉ bàn làm, không bàn lùi”.</w:t>
      </w:r>
    </w:p>
    <w:p w14:paraId="658D997C" w14:textId="34A0558D" w:rsidR="00F71449" w:rsidRPr="009A6384" w:rsidRDefault="00946783" w:rsidP="005F50AB">
      <w:pPr>
        <w:shd w:val="clear" w:color="auto" w:fill="FFFFFF"/>
        <w:spacing w:before="120" w:after="0" w:line="240" w:lineRule="auto"/>
        <w:ind w:firstLine="720"/>
        <w:jc w:val="both"/>
        <w:rPr>
          <w:rFonts w:ascii="Times New Roman" w:hAnsi="Times New Roman"/>
          <w:sz w:val="28"/>
          <w:szCs w:val="28"/>
        </w:rPr>
      </w:pPr>
      <w:r w:rsidRPr="007A7F17">
        <w:rPr>
          <w:rFonts w:ascii="Times New Roman" w:hAnsi="Times New Roman"/>
          <w:b/>
          <w:i/>
          <w:iCs/>
          <w:sz w:val="28"/>
          <w:szCs w:val="28"/>
        </w:rPr>
        <w:t>d)</w:t>
      </w:r>
      <w:r w:rsidR="00F71449" w:rsidRPr="009A6384">
        <w:rPr>
          <w:rFonts w:ascii="Times New Roman" w:hAnsi="Times New Roman"/>
          <w:sz w:val="28"/>
          <w:szCs w:val="28"/>
        </w:rPr>
        <w:t xml:space="preserve"> Siết chặt kỷ luật, kỷ cương</w:t>
      </w:r>
      <w:r w:rsidR="00127E6D" w:rsidRPr="009A6384">
        <w:rPr>
          <w:rFonts w:ascii="Times New Roman" w:hAnsi="Times New Roman"/>
          <w:sz w:val="28"/>
          <w:szCs w:val="28"/>
        </w:rPr>
        <w:t>; đẩy mạnh phân cấp, phân quyền trên tinh thần “Địa phương quyết, địa phương làm, địa phương chịu trách nhiệm”. Tăng cường giám sát, kiểm tra, đôn đốc, tháo gỡ khó khăn, vướng mắc. Tiếp tục đẩy mạnh phòng, chống tham nhũng, tiêu cực, l</w:t>
      </w:r>
      <w:r w:rsidR="00256759" w:rsidRPr="009A6384">
        <w:rPr>
          <w:rFonts w:ascii="Times New Roman" w:hAnsi="Times New Roman"/>
          <w:sz w:val="28"/>
          <w:szCs w:val="28"/>
        </w:rPr>
        <w:t>ã</w:t>
      </w:r>
      <w:r w:rsidR="00127E6D" w:rsidRPr="009A6384">
        <w:rPr>
          <w:rFonts w:ascii="Times New Roman" w:hAnsi="Times New Roman"/>
          <w:sz w:val="28"/>
          <w:szCs w:val="28"/>
        </w:rPr>
        <w:t>ng phí.</w:t>
      </w:r>
    </w:p>
    <w:p w14:paraId="677CDC39" w14:textId="18705A42" w:rsidR="00127E6D" w:rsidRPr="009A6384" w:rsidRDefault="007A7F17" w:rsidP="005F50AB">
      <w:pPr>
        <w:shd w:val="clear" w:color="auto" w:fill="FFFFFF"/>
        <w:spacing w:before="120" w:after="0" w:line="240" w:lineRule="auto"/>
        <w:ind w:firstLine="720"/>
        <w:jc w:val="both"/>
        <w:rPr>
          <w:rFonts w:ascii="Times New Roman" w:hAnsi="Times New Roman"/>
          <w:sz w:val="28"/>
          <w:szCs w:val="28"/>
        </w:rPr>
      </w:pPr>
      <w:r w:rsidRPr="007A7F17">
        <w:rPr>
          <w:rFonts w:ascii="Times New Roman" w:hAnsi="Times New Roman"/>
          <w:b/>
          <w:i/>
          <w:iCs/>
          <w:sz w:val="28"/>
          <w:szCs w:val="28"/>
        </w:rPr>
        <w:t>đ</w:t>
      </w:r>
      <w:r w:rsidR="00946783" w:rsidRPr="007A7F17">
        <w:rPr>
          <w:rFonts w:ascii="Times New Roman" w:hAnsi="Times New Roman"/>
          <w:b/>
          <w:i/>
          <w:iCs/>
          <w:sz w:val="28"/>
          <w:szCs w:val="28"/>
        </w:rPr>
        <w:t>)</w:t>
      </w:r>
      <w:r w:rsidR="00127E6D" w:rsidRPr="009A6384">
        <w:rPr>
          <w:rFonts w:ascii="Times New Roman" w:hAnsi="Times New Roman"/>
          <w:sz w:val="28"/>
          <w:szCs w:val="28"/>
        </w:rPr>
        <w:t xml:space="preserve"> Phát triển kinh tế, xã hội, bảo vệ môi trường là trung tâm, xây dựng Đảng là then chốt, phát triển văn hóa là nền tảng, bảo đảm quốc phòng, an ninh và đẩy mạnh đối ngoại là trọng yếu, thường xuyên. Góp</w:t>
      </w:r>
      <w:r w:rsidR="004B4DA5" w:rsidRPr="009A6384">
        <w:rPr>
          <w:rFonts w:ascii="Times New Roman" w:hAnsi="Times New Roman"/>
          <w:sz w:val="28"/>
          <w:szCs w:val="28"/>
        </w:rPr>
        <w:t xml:space="preserve"> phần</w:t>
      </w:r>
      <w:r w:rsidR="00127E6D" w:rsidRPr="009A6384">
        <w:rPr>
          <w:rFonts w:ascii="Times New Roman" w:hAnsi="Times New Roman"/>
          <w:sz w:val="28"/>
          <w:szCs w:val="28"/>
        </w:rPr>
        <w:t xml:space="preserve"> xây dựng, phát triển đất nước trên tinh thần “tự chủ, tự tin, tự lực, tự cường, tự hào dân tộc”.</w:t>
      </w:r>
    </w:p>
    <w:p w14:paraId="353477C5" w14:textId="77777777" w:rsidR="002E479B" w:rsidRPr="00FD69ED" w:rsidRDefault="00D65601" w:rsidP="005F50AB">
      <w:pPr>
        <w:shd w:val="clear" w:color="auto" w:fill="FFFFFF"/>
        <w:spacing w:before="120" w:after="0" w:line="240" w:lineRule="auto"/>
        <w:ind w:firstLine="720"/>
        <w:jc w:val="both"/>
        <w:rPr>
          <w:rFonts w:ascii="Times New Roman" w:hAnsi="Times New Roman"/>
          <w:sz w:val="28"/>
          <w:szCs w:val="28"/>
        </w:rPr>
      </w:pPr>
      <w:r w:rsidRPr="006D3838">
        <w:rPr>
          <w:rFonts w:ascii="Times New Roman" w:hAnsi="Times New Roman"/>
          <w:b/>
          <w:spacing w:val="-2"/>
          <w:sz w:val="28"/>
          <w:szCs w:val="28"/>
        </w:rPr>
        <w:t>3</w:t>
      </w:r>
      <w:r w:rsidR="00667267" w:rsidRPr="006D3838">
        <w:rPr>
          <w:rFonts w:ascii="Times New Roman" w:hAnsi="Times New Roman"/>
          <w:b/>
          <w:spacing w:val="-2"/>
          <w:sz w:val="28"/>
          <w:szCs w:val="28"/>
        </w:rPr>
        <w:t>. Mục tiêu tổ</w:t>
      </w:r>
      <w:r w:rsidRPr="006D3838">
        <w:rPr>
          <w:rFonts w:ascii="Times New Roman" w:hAnsi="Times New Roman"/>
          <w:b/>
          <w:spacing w:val="-2"/>
          <w:sz w:val="28"/>
          <w:szCs w:val="28"/>
        </w:rPr>
        <w:t>ng quát</w:t>
      </w:r>
      <w:r w:rsidR="00667267" w:rsidRPr="006D3838">
        <w:rPr>
          <w:rFonts w:ascii="Times New Roman" w:hAnsi="Times New Roman"/>
          <w:b/>
          <w:spacing w:val="-2"/>
          <w:sz w:val="28"/>
          <w:szCs w:val="28"/>
        </w:rPr>
        <w:t xml:space="preserve">: </w:t>
      </w:r>
      <w:r w:rsidR="002E479B" w:rsidRPr="006D3838">
        <w:rPr>
          <w:rFonts w:ascii="Times New Roman" w:hAnsi="Times New Roman"/>
          <w:spacing w:val="-2"/>
          <w:sz w:val="28"/>
          <w:szCs w:val="28"/>
          <w:lang w:val="pt-BR"/>
        </w:rPr>
        <w:t xml:space="preserve">Năm 2025 là năm tăng tốc, bứt phá, về đích; phấn đấu đạt kết quả cao nhất các mục tiêu, chỉ tiêu của Kế hoạch phát triển kinh tế - xã hội 5 năm 2021-2025. Tăng cường huy động, khai thác và sử dụng có hiệu quả các </w:t>
      </w:r>
      <w:r w:rsidR="002E479B" w:rsidRPr="006D3838">
        <w:rPr>
          <w:rFonts w:ascii="Times New Roman" w:hAnsi="Times New Roman"/>
          <w:spacing w:val="-2"/>
          <w:sz w:val="28"/>
          <w:szCs w:val="28"/>
          <w:lang w:val="pt-BR"/>
        </w:rPr>
        <w:lastRenderedPageBreak/>
        <w:t xml:space="preserve">nguồn lực, tiềm năng, lợi thế của tỉnh; phát triển dược liệu, nông nghiệp ứng dụng công nghệ cao, gắn với công nghiệp chế biến; đầu tư phát triển đô thị, du lịch, dịch vụ và tăng cường cải cách hành chính, cải thiện môi truờng đầu tư, kinh doanh; đẩy nhanh tiến độ thực hiện các dự án trọng điểm của tỉnh. Nâng cao chất lượng nguồn nhân lực và mức sống của Nhân dân; bảo tồn và phát huy giá trị bản sắc văn hóa truyền thống của các dân tộc thiểu số trên địa bàn; bảo đảm an sinh xã hội; tăng cường ứng dụng khoa học, công nghệ và đẩy mạnh đổi mới sáng tạo. </w:t>
      </w:r>
      <w:r w:rsidR="002E479B" w:rsidRPr="006D3838">
        <w:rPr>
          <w:rFonts w:ascii="Times New Roman" w:hAnsi="Times New Roman"/>
          <w:spacing w:val="-2"/>
          <w:sz w:val="28"/>
          <w:szCs w:val="28"/>
        </w:rPr>
        <w:t>Giữ vững ổn định chính trị, quốc phòng, an ninh trong mọi tình huống, không để bị động bất ngờ.</w:t>
      </w:r>
    </w:p>
    <w:p w14:paraId="399CE559" w14:textId="77777777" w:rsidR="002C22A7" w:rsidRPr="00FD69ED" w:rsidRDefault="00D65601" w:rsidP="006D3838">
      <w:pPr>
        <w:widowControl w:val="0"/>
        <w:tabs>
          <w:tab w:val="left" w:pos="0"/>
          <w:tab w:val="left" w:pos="1276"/>
          <w:tab w:val="right" w:pos="9071"/>
        </w:tabs>
        <w:spacing w:before="80" w:after="0" w:line="240" w:lineRule="auto"/>
        <w:ind w:firstLine="720"/>
        <w:jc w:val="both"/>
        <w:rPr>
          <w:rFonts w:ascii="Times New Roman" w:hAnsi="Times New Roman"/>
          <w:b/>
          <w:sz w:val="28"/>
          <w:szCs w:val="28"/>
        </w:rPr>
      </w:pPr>
      <w:r w:rsidRPr="00FD69ED">
        <w:rPr>
          <w:rFonts w:ascii="Times New Roman" w:hAnsi="Times New Roman"/>
          <w:b/>
          <w:sz w:val="28"/>
          <w:szCs w:val="28"/>
        </w:rPr>
        <w:t>4</w:t>
      </w:r>
      <w:r w:rsidR="00667267" w:rsidRPr="00FD69ED">
        <w:rPr>
          <w:rFonts w:ascii="Times New Roman" w:hAnsi="Times New Roman"/>
          <w:b/>
          <w:sz w:val="28"/>
          <w:szCs w:val="28"/>
        </w:rPr>
        <w:t>. Các chỉ tiêu chủ yế</w:t>
      </w:r>
      <w:r w:rsidR="00380ECA" w:rsidRPr="00FD69ED">
        <w:rPr>
          <w:rFonts w:ascii="Times New Roman" w:hAnsi="Times New Roman"/>
          <w:b/>
          <w:sz w:val="28"/>
          <w:szCs w:val="28"/>
        </w:rPr>
        <w:t>u</w:t>
      </w:r>
    </w:p>
    <w:p w14:paraId="3E56BA07" w14:textId="6F53FA6A" w:rsidR="002E479B" w:rsidRPr="007A7F17" w:rsidRDefault="002E479B" w:rsidP="006D3838">
      <w:pPr>
        <w:shd w:val="clear" w:color="auto" w:fill="FFFFFF"/>
        <w:spacing w:before="80" w:after="0" w:line="240" w:lineRule="auto"/>
        <w:ind w:firstLine="720"/>
        <w:jc w:val="both"/>
        <w:rPr>
          <w:rFonts w:ascii="Times New Roman" w:hAnsi="Times New Roman"/>
          <w:bCs/>
          <w:iCs/>
          <w:sz w:val="28"/>
          <w:szCs w:val="28"/>
          <w:highlight w:val="white"/>
          <w:lang w:val="pt-BR"/>
        </w:rPr>
      </w:pPr>
      <w:r w:rsidRPr="007A7F17">
        <w:rPr>
          <w:rFonts w:ascii="Times New Roman" w:hAnsi="Times New Roman"/>
          <w:b/>
          <w:bCs/>
          <w:i/>
          <w:sz w:val="28"/>
          <w:szCs w:val="28"/>
          <w:lang w:val="pt-BR"/>
        </w:rPr>
        <w:t>a)</w:t>
      </w:r>
      <w:r w:rsidRPr="007A7F17">
        <w:rPr>
          <w:rFonts w:ascii="Times New Roman" w:hAnsi="Times New Roman"/>
          <w:b/>
          <w:bCs/>
          <w:i/>
          <w:sz w:val="28"/>
          <w:szCs w:val="28"/>
        </w:rPr>
        <w:t xml:space="preserve"> </w:t>
      </w:r>
      <w:r w:rsidRPr="007A7F17">
        <w:rPr>
          <w:rFonts w:ascii="Times New Roman" w:hAnsi="Times New Roman"/>
          <w:b/>
          <w:bCs/>
          <w:i/>
          <w:sz w:val="28"/>
          <w:szCs w:val="28"/>
          <w:lang w:val="pt-BR"/>
        </w:rPr>
        <w:t xml:space="preserve">Về </w:t>
      </w:r>
      <w:r w:rsidRPr="007A7F17">
        <w:rPr>
          <w:rFonts w:ascii="Times New Roman" w:hAnsi="Times New Roman"/>
          <w:b/>
          <w:bCs/>
          <w:i/>
          <w:sz w:val="28"/>
          <w:szCs w:val="28"/>
        </w:rPr>
        <w:t>kinh tế</w:t>
      </w:r>
      <w:r w:rsidR="00695A46" w:rsidRPr="007A7F17">
        <w:rPr>
          <w:rFonts w:ascii="Times New Roman" w:hAnsi="Times New Roman"/>
          <w:b/>
          <w:bCs/>
          <w:i/>
          <w:sz w:val="28"/>
          <w:szCs w:val="28"/>
        </w:rPr>
        <w:t>:</w:t>
      </w:r>
      <w:r w:rsidRPr="00FD69ED">
        <w:rPr>
          <w:rFonts w:ascii="Times New Roman" w:hAnsi="Times New Roman"/>
          <w:bCs/>
          <w:iCs/>
          <w:sz w:val="28"/>
          <w:szCs w:val="28"/>
          <w:highlight w:val="white"/>
          <w:lang w:val="pt-BR"/>
        </w:rPr>
        <w:t xml:space="preserve"> </w:t>
      </w:r>
      <w:r w:rsidRPr="007A7F17">
        <w:rPr>
          <w:rFonts w:ascii="Times New Roman" w:hAnsi="Times New Roman"/>
          <w:bCs/>
          <w:iCs/>
          <w:sz w:val="28"/>
          <w:szCs w:val="28"/>
          <w:highlight w:val="white"/>
          <w:lang w:val="pt-BR"/>
        </w:rPr>
        <w:t>Tốc độ tăng trưởng GRDP của tỉnh đạt trên 10% (phấn đấu đạt 19,79%); GRDP bình quân đầu người trên 70,81 triệu đồng; thu ngân sách nhà nước trên địa bàn từ 5.000 tỷ đồng trở lên.</w:t>
      </w:r>
      <w:r w:rsidR="00695A46" w:rsidRPr="007A7F17">
        <w:rPr>
          <w:rFonts w:ascii="Times New Roman" w:hAnsi="Times New Roman"/>
          <w:bCs/>
          <w:iCs/>
          <w:sz w:val="28"/>
          <w:szCs w:val="28"/>
          <w:highlight w:val="white"/>
          <w:lang w:val="pt-BR"/>
        </w:rPr>
        <w:t xml:space="preserve"> </w:t>
      </w:r>
      <w:r w:rsidRPr="007A7F17">
        <w:rPr>
          <w:rFonts w:ascii="Times New Roman" w:hAnsi="Times New Roman"/>
          <w:bCs/>
          <w:iCs/>
          <w:sz w:val="28"/>
          <w:szCs w:val="28"/>
          <w:highlight w:val="white"/>
          <w:lang w:val="pt-BR"/>
        </w:rPr>
        <w:t>Cơ cấu kinh tế: Khu vực Nông, Lâm nghiệp và Thủy sản: 19-20%; Khu vực Công nghiệp và Xây dựng: 31-32%; Khu vực Dịch vụ: 41-42%.</w:t>
      </w:r>
      <w:r w:rsidR="00695A46" w:rsidRPr="007A7F17">
        <w:rPr>
          <w:rFonts w:ascii="Times New Roman" w:hAnsi="Times New Roman"/>
          <w:bCs/>
          <w:iCs/>
          <w:sz w:val="28"/>
          <w:szCs w:val="28"/>
          <w:highlight w:val="white"/>
          <w:lang w:val="pt-BR"/>
        </w:rPr>
        <w:t xml:space="preserve"> </w:t>
      </w:r>
      <w:r w:rsidRPr="007A7F17">
        <w:rPr>
          <w:rFonts w:ascii="Times New Roman" w:hAnsi="Times New Roman"/>
          <w:bCs/>
          <w:iCs/>
          <w:sz w:val="28"/>
          <w:szCs w:val="28"/>
          <w:highlight w:val="white"/>
          <w:lang w:val="pt-BR"/>
        </w:rPr>
        <w:t>Tổng vốn đầu tư toàn xã hội từ 32.700 tỷ đồng trở lên (</w:t>
      </w:r>
      <w:r w:rsidRPr="007A7F17">
        <w:rPr>
          <w:rFonts w:ascii="Times New Roman" w:hAnsi="Times New Roman"/>
          <w:bCs/>
          <w:i/>
          <w:iCs/>
          <w:sz w:val="28"/>
          <w:szCs w:val="28"/>
          <w:highlight w:val="white"/>
          <w:lang w:val="pt-BR"/>
        </w:rPr>
        <w:t>trong đó vốn đầu tư khu vực tư nhân 26.800 tỷ đồng</w:t>
      </w:r>
      <w:r w:rsidRPr="007A7F17">
        <w:rPr>
          <w:rFonts w:ascii="Times New Roman" w:hAnsi="Times New Roman"/>
          <w:bCs/>
          <w:iCs/>
          <w:sz w:val="28"/>
          <w:szCs w:val="28"/>
          <w:highlight w:val="white"/>
          <w:lang w:val="pt-BR"/>
        </w:rPr>
        <w:t xml:space="preserve">). Thành lập mới từ 300 doanh nghiệp trở lên. Trồng mới ít nhất: 300 ha cây mắc ca; 1.098 ha cây ăn quả </w:t>
      </w:r>
      <w:r w:rsidRPr="007A7F17">
        <w:rPr>
          <w:rFonts w:ascii="Times New Roman" w:hAnsi="Times New Roman"/>
          <w:bCs/>
          <w:i/>
          <w:iCs/>
          <w:sz w:val="28"/>
          <w:szCs w:val="28"/>
          <w:highlight w:val="white"/>
          <w:lang w:val="pt-BR"/>
        </w:rPr>
        <w:t>(trong đó 300 ha sầu riêng)</w:t>
      </w:r>
      <w:r w:rsidRPr="007A7F17">
        <w:rPr>
          <w:rFonts w:ascii="Times New Roman" w:hAnsi="Times New Roman"/>
          <w:bCs/>
          <w:iCs/>
          <w:sz w:val="28"/>
          <w:szCs w:val="28"/>
          <w:highlight w:val="white"/>
          <w:lang w:val="pt-BR"/>
        </w:rPr>
        <w:t>; 1.578 ha Sâm Ngọc Linh.</w:t>
      </w:r>
      <w:r w:rsidR="00695A46" w:rsidRPr="007A7F17">
        <w:rPr>
          <w:rFonts w:ascii="Times New Roman" w:hAnsi="Times New Roman"/>
          <w:bCs/>
          <w:iCs/>
          <w:sz w:val="28"/>
          <w:szCs w:val="28"/>
          <w:highlight w:val="white"/>
          <w:lang w:val="pt-BR"/>
        </w:rPr>
        <w:t xml:space="preserve"> </w:t>
      </w:r>
      <w:r w:rsidRPr="007A7F17">
        <w:rPr>
          <w:rFonts w:ascii="Times New Roman" w:hAnsi="Times New Roman"/>
          <w:bCs/>
          <w:iCs/>
          <w:sz w:val="28"/>
          <w:szCs w:val="28"/>
          <w:highlight w:val="white"/>
        </w:rPr>
        <w:t>Phát triển vùng nguyên liệu mía 3.000 ha (</w:t>
      </w:r>
      <w:r w:rsidRPr="007A7F17">
        <w:rPr>
          <w:rFonts w:ascii="Times New Roman" w:hAnsi="Times New Roman"/>
          <w:bCs/>
          <w:i/>
          <w:iCs/>
          <w:sz w:val="28"/>
          <w:szCs w:val="28"/>
          <w:highlight w:val="white"/>
        </w:rPr>
        <w:t>trong đó trồng mới 1.480 ha</w:t>
      </w:r>
      <w:r w:rsidRPr="007A7F17">
        <w:rPr>
          <w:rFonts w:ascii="Times New Roman" w:hAnsi="Times New Roman"/>
          <w:bCs/>
          <w:iCs/>
          <w:sz w:val="28"/>
          <w:szCs w:val="28"/>
          <w:highlight w:val="white"/>
        </w:rPr>
        <w:t>); chanh dây 1.000 ha (</w:t>
      </w:r>
      <w:r w:rsidRPr="007A7F17">
        <w:rPr>
          <w:rFonts w:ascii="Times New Roman" w:hAnsi="Times New Roman"/>
          <w:bCs/>
          <w:i/>
          <w:iCs/>
          <w:sz w:val="28"/>
          <w:szCs w:val="28"/>
          <w:highlight w:val="white"/>
        </w:rPr>
        <w:t>trong đó trồng mới 666 ha</w:t>
      </w:r>
      <w:r w:rsidRPr="007A7F17">
        <w:rPr>
          <w:rFonts w:ascii="Times New Roman" w:hAnsi="Times New Roman"/>
          <w:bCs/>
          <w:iCs/>
          <w:sz w:val="28"/>
          <w:szCs w:val="28"/>
          <w:highlight w:val="white"/>
        </w:rPr>
        <w:t>); cà phê xứ lạnh 5.331 ha (</w:t>
      </w:r>
      <w:r w:rsidRPr="007A7F17">
        <w:rPr>
          <w:rFonts w:ascii="Times New Roman" w:hAnsi="Times New Roman"/>
          <w:bCs/>
          <w:i/>
          <w:iCs/>
          <w:sz w:val="28"/>
          <w:szCs w:val="28"/>
          <w:highlight w:val="white"/>
        </w:rPr>
        <w:t>trong đó trồng mới 1.000 ha</w:t>
      </w:r>
      <w:r w:rsidRPr="007A7F17">
        <w:rPr>
          <w:rFonts w:ascii="Times New Roman" w:hAnsi="Times New Roman"/>
          <w:bCs/>
          <w:iCs/>
          <w:sz w:val="28"/>
          <w:szCs w:val="28"/>
          <w:highlight w:val="white"/>
        </w:rPr>
        <w:t>). Cải tạo thêm 2.000 ha vườn tạp</w:t>
      </w:r>
      <w:r w:rsidRPr="007A7F17">
        <w:rPr>
          <w:rFonts w:ascii="Times New Roman" w:hAnsi="Times New Roman"/>
          <w:bCs/>
          <w:iCs/>
          <w:sz w:val="28"/>
          <w:szCs w:val="28"/>
          <w:highlight w:val="white"/>
          <w:lang w:val="pt-BR"/>
        </w:rPr>
        <w:t xml:space="preserve">. Tổng đàn bò 110.000 con; tổng đàn trâu 27.000 con. Trồng mới trên 3.000 ha rừng. Phấn đấu đến cuối năm 2025 huyện Đăk Hà và huyện Ngọc Hồi đạt huyện nông thôn mới. Có thêm 07 xã đạt chuẩn nông thôn mới; </w:t>
      </w:r>
      <w:r w:rsidRPr="007A7F17">
        <w:rPr>
          <w:rFonts w:ascii="Times New Roman" w:hAnsi="Times New Roman"/>
          <w:bCs/>
          <w:iCs/>
          <w:sz w:val="28"/>
          <w:szCs w:val="28"/>
          <w:highlight w:val="white"/>
        </w:rPr>
        <w:t xml:space="preserve">có thêm 200 </w:t>
      </w:r>
      <w:r w:rsidRPr="007A7F17">
        <w:rPr>
          <w:rFonts w:ascii="Times New Roman" w:hAnsi="Times New Roman"/>
          <w:bCs/>
          <w:iCs/>
          <w:sz w:val="28"/>
          <w:szCs w:val="28"/>
          <w:highlight w:val="white"/>
          <w:lang w:val="pt-BR"/>
        </w:rPr>
        <w:t xml:space="preserve">thôn (làng) nông thôn mới ở vùng đồng bào dân tộc thiểu số. Có </w:t>
      </w:r>
      <w:r w:rsidRPr="007A7F17">
        <w:rPr>
          <w:rFonts w:ascii="Times New Roman" w:hAnsi="Times New Roman"/>
          <w:bCs/>
          <w:iCs/>
          <w:sz w:val="28"/>
          <w:szCs w:val="28"/>
          <w:lang w:val="pt-BR"/>
        </w:rPr>
        <w:t xml:space="preserve">3.000.000 </w:t>
      </w:r>
      <w:r w:rsidRPr="007A7F17">
        <w:rPr>
          <w:rFonts w:ascii="Times New Roman" w:hAnsi="Times New Roman"/>
          <w:bCs/>
          <w:iCs/>
          <w:sz w:val="28"/>
          <w:szCs w:val="28"/>
          <w:highlight w:val="white"/>
          <w:lang w:val="pt-BR"/>
        </w:rPr>
        <w:t>lượt khách du lịch đến tỉnh.</w:t>
      </w:r>
    </w:p>
    <w:p w14:paraId="2BA17343" w14:textId="399D03E3" w:rsidR="002E479B" w:rsidRPr="007A7F17" w:rsidRDefault="002E479B" w:rsidP="006D3838">
      <w:pPr>
        <w:spacing w:before="80" w:after="0" w:line="240" w:lineRule="auto"/>
        <w:ind w:firstLine="720"/>
        <w:jc w:val="both"/>
        <w:rPr>
          <w:rFonts w:ascii="Times New Roman" w:hAnsi="Times New Roman"/>
          <w:bCs/>
          <w:iCs/>
          <w:sz w:val="28"/>
          <w:szCs w:val="28"/>
          <w:highlight w:val="white"/>
          <w:lang w:val="pt-BR"/>
        </w:rPr>
      </w:pPr>
      <w:r w:rsidRPr="007A7F17">
        <w:rPr>
          <w:rFonts w:ascii="Times New Roman" w:hAnsi="Times New Roman"/>
          <w:b/>
          <w:bCs/>
          <w:i/>
          <w:sz w:val="28"/>
          <w:szCs w:val="28"/>
          <w:lang w:val="pt-BR"/>
        </w:rPr>
        <w:t>b)</w:t>
      </w:r>
      <w:r w:rsidRPr="007A7F17">
        <w:rPr>
          <w:rFonts w:ascii="Times New Roman" w:hAnsi="Times New Roman"/>
          <w:b/>
          <w:bCs/>
          <w:i/>
          <w:sz w:val="28"/>
          <w:szCs w:val="28"/>
        </w:rPr>
        <w:t xml:space="preserve"> </w:t>
      </w:r>
      <w:r w:rsidRPr="007A7F17">
        <w:rPr>
          <w:rFonts w:ascii="Times New Roman" w:hAnsi="Times New Roman"/>
          <w:b/>
          <w:bCs/>
          <w:i/>
          <w:sz w:val="28"/>
          <w:szCs w:val="28"/>
          <w:lang w:val="it-IT"/>
        </w:rPr>
        <w:t>Về văn hóa - xã hội và môi trường</w:t>
      </w:r>
      <w:r w:rsidR="00695A46" w:rsidRPr="007A7F17">
        <w:rPr>
          <w:rFonts w:ascii="Times New Roman" w:hAnsi="Times New Roman"/>
          <w:b/>
          <w:bCs/>
          <w:i/>
          <w:sz w:val="28"/>
          <w:szCs w:val="28"/>
          <w:lang w:val="it-IT"/>
        </w:rPr>
        <w:t>:</w:t>
      </w:r>
      <w:r w:rsidR="00695A46" w:rsidRPr="00FD69ED">
        <w:rPr>
          <w:rFonts w:ascii="Times New Roman" w:hAnsi="Times New Roman"/>
          <w:b/>
          <w:bCs/>
          <w:sz w:val="28"/>
          <w:szCs w:val="28"/>
          <w:lang w:val="it-IT"/>
        </w:rPr>
        <w:t xml:space="preserve"> </w:t>
      </w:r>
      <w:r w:rsidRPr="007A7F17">
        <w:rPr>
          <w:rFonts w:ascii="Times New Roman" w:hAnsi="Times New Roman"/>
          <w:bCs/>
          <w:iCs/>
          <w:sz w:val="28"/>
          <w:szCs w:val="28"/>
          <w:highlight w:val="white"/>
          <w:lang w:val="pt-BR"/>
        </w:rPr>
        <w:t>Dân số trung bình năm 2025 khoảng 620.000 người.</w:t>
      </w:r>
      <w:r w:rsidR="00695A46" w:rsidRPr="007A7F17">
        <w:rPr>
          <w:rFonts w:ascii="Times New Roman" w:hAnsi="Times New Roman"/>
          <w:bCs/>
          <w:iCs/>
          <w:sz w:val="28"/>
          <w:szCs w:val="28"/>
          <w:highlight w:val="white"/>
          <w:lang w:val="pt-BR"/>
        </w:rPr>
        <w:t xml:space="preserve"> </w:t>
      </w:r>
      <w:r w:rsidRPr="007A7F17">
        <w:rPr>
          <w:rFonts w:ascii="Times New Roman" w:hAnsi="Times New Roman"/>
          <w:bCs/>
          <w:iCs/>
          <w:sz w:val="28"/>
          <w:szCs w:val="28"/>
          <w:highlight w:val="white"/>
          <w:lang w:val="pt-BR"/>
        </w:rPr>
        <w:t xml:space="preserve">Tỷ lệ lao động qua đào tạo đạt 60%, trong đó đào tạo nghề đạt 44%. Giải quyết việc làm tăng thêm trong năm 7.000 lao động. Tỷ lệ hộ nghèo giảm 3%. Tỷ lệ học sinh tốt nghiệp THCS, THPT chuyển sang học nghề lên 40%. Phấn đấu 50% số trường mầm non, 77% số trường tiểu học, 58% số trường trung học cơ sở, 60% số trường trung học phổ thông đạt chuẩn quốc gia. Xóa 100% phòng học tạm; xóa mù chữ tại vùng đồng bào </w:t>
      </w:r>
      <w:r w:rsidR="004E520D" w:rsidRPr="007A7F17">
        <w:rPr>
          <w:rFonts w:ascii="Times New Roman" w:hAnsi="Times New Roman"/>
          <w:bCs/>
          <w:iCs/>
          <w:sz w:val="28"/>
          <w:szCs w:val="28"/>
          <w:highlight w:val="white"/>
          <w:lang w:val="pt-BR"/>
        </w:rPr>
        <w:t xml:space="preserve">dân tộc thiểu số </w:t>
      </w:r>
      <w:r w:rsidR="004E520D" w:rsidRPr="007A7F17">
        <w:rPr>
          <w:rFonts w:ascii="Times New Roman" w:hAnsi="Times New Roman"/>
          <w:bCs/>
          <w:i/>
          <w:iCs/>
          <w:sz w:val="28"/>
          <w:szCs w:val="28"/>
          <w:highlight w:val="white"/>
          <w:lang w:val="pt-BR"/>
        </w:rPr>
        <w:t>(</w:t>
      </w:r>
      <w:r w:rsidRPr="007A7F17">
        <w:rPr>
          <w:rFonts w:ascii="Times New Roman" w:hAnsi="Times New Roman"/>
          <w:bCs/>
          <w:i/>
          <w:iCs/>
          <w:sz w:val="28"/>
          <w:szCs w:val="28"/>
          <w:highlight w:val="white"/>
          <w:lang w:val="pt-BR"/>
        </w:rPr>
        <w:t>DTTS</w:t>
      </w:r>
      <w:r w:rsidR="004E520D" w:rsidRPr="007A7F17">
        <w:rPr>
          <w:rFonts w:ascii="Times New Roman" w:hAnsi="Times New Roman"/>
          <w:bCs/>
          <w:i/>
          <w:iCs/>
          <w:sz w:val="28"/>
          <w:szCs w:val="28"/>
          <w:highlight w:val="white"/>
          <w:lang w:val="pt-BR"/>
        </w:rPr>
        <w:t>)</w:t>
      </w:r>
      <w:r w:rsidRPr="007A7F17">
        <w:rPr>
          <w:rFonts w:ascii="Times New Roman" w:hAnsi="Times New Roman"/>
          <w:bCs/>
          <w:iCs/>
          <w:sz w:val="28"/>
          <w:szCs w:val="28"/>
          <w:highlight w:val="white"/>
          <w:lang w:val="pt-BR"/>
        </w:rPr>
        <w:t>; bố trí kinh phí để hợp đồng giáo viên đáp ứng công tác giảng dạy theo quy định. Số giường bệnh trên một vạn dân (</w:t>
      </w:r>
      <w:r w:rsidRPr="007A7F17">
        <w:rPr>
          <w:rFonts w:ascii="Times New Roman" w:hAnsi="Times New Roman"/>
          <w:bCs/>
          <w:i/>
          <w:iCs/>
          <w:sz w:val="28"/>
          <w:szCs w:val="28"/>
          <w:highlight w:val="white"/>
          <w:lang w:val="pt-BR"/>
        </w:rPr>
        <w:t>không tính trạm y tế xã</w:t>
      </w:r>
      <w:r w:rsidRPr="007A7F17">
        <w:rPr>
          <w:rFonts w:ascii="Times New Roman" w:hAnsi="Times New Roman"/>
          <w:bCs/>
          <w:iCs/>
          <w:sz w:val="28"/>
          <w:szCs w:val="28"/>
          <w:highlight w:val="white"/>
          <w:lang w:val="pt-BR"/>
        </w:rPr>
        <w:t>) đạt 38,6 giường. Tỷ lệ dân số tham gia bảo hiểm y tế đạt 95%.</w:t>
      </w:r>
      <w:r w:rsidR="00695A46" w:rsidRPr="007A7F17">
        <w:rPr>
          <w:rFonts w:ascii="Times New Roman" w:hAnsi="Times New Roman"/>
          <w:bCs/>
          <w:iCs/>
          <w:sz w:val="28"/>
          <w:szCs w:val="28"/>
          <w:highlight w:val="white"/>
          <w:lang w:val="pt-BR"/>
        </w:rPr>
        <w:t xml:space="preserve"> </w:t>
      </w:r>
      <w:r w:rsidRPr="007A7F17">
        <w:rPr>
          <w:rFonts w:ascii="Times New Roman" w:hAnsi="Times New Roman"/>
          <w:bCs/>
          <w:iCs/>
          <w:sz w:val="28"/>
          <w:szCs w:val="28"/>
          <w:highlight w:val="white"/>
          <w:lang w:val="pt-BR"/>
        </w:rPr>
        <w:t xml:space="preserve">Tỷ lệ trẻ em suy dinh dưỡng thể thấp còi còn dưới </w:t>
      </w:r>
      <w:r w:rsidRPr="007A7F17">
        <w:rPr>
          <w:rFonts w:ascii="Times New Roman" w:hAnsi="Times New Roman"/>
          <w:bCs/>
          <w:iCs/>
          <w:sz w:val="28"/>
          <w:szCs w:val="28"/>
          <w:highlight w:val="white"/>
        </w:rPr>
        <w:t>28</w:t>
      </w:r>
      <w:r w:rsidRPr="007A7F17">
        <w:rPr>
          <w:rFonts w:ascii="Times New Roman" w:hAnsi="Times New Roman"/>
          <w:bCs/>
          <w:iCs/>
          <w:sz w:val="28"/>
          <w:szCs w:val="28"/>
          <w:highlight w:val="white"/>
          <w:lang w:val="pt-BR"/>
        </w:rPr>
        <w:t>%. Tỷ lệ hộ gia đình ở đô thị sử dụng nước sạch đạt 95%. Tỷ lệ hộ gia đình ở khu vực nông thôn sử dụng nước hợp vệ sinh đạt 9</w:t>
      </w:r>
      <w:r w:rsidRPr="007A7F17">
        <w:rPr>
          <w:rFonts w:ascii="Times New Roman" w:hAnsi="Times New Roman"/>
          <w:bCs/>
          <w:iCs/>
          <w:sz w:val="28"/>
          <w:szCs w:val="28"/>
          <w:highlight w:val="white"/>
        </w:rPr>
        <w:t>5</w:t>
      </w:r>
      <w:r w:rsidRPr="007A7F17">
        <w:rPr>
          <w:rFonts w:ascii="Times New Roman" w:hAnsi="Times New Roman"/>
          <w:bCs/>
          <w:iCs/>
          <w:sz w:val="28"/>
          <w:szCs w:val="28"/>
          <w:highlight w:val="white"/>
          <w:lang w:val="pt-BR"/>
        </w:rPr>
        <w:t>%. Tỷ lệ hộ đồng bào dân tộc thiểu số có đất ở đạt 100%. Tỷ lệ hộ đồng bào dân tộc thiểu số có đất sản xuất đạt 100%. Tỷ lệ khu công nghiệp đang hoạt động có hệ thống xử lý nước thải tập trung đạt tiêu chuẩn môi trường đạt 100%; tỷ lệ cơ sở sản xuất kinh doanh đạt tiêu chuẩn về môi trường 85%.</w:t>
      </w:r>
    </w:p>
    <w:p w14:paraId="6BCF9E24" w14:textId="77777777" w:rsidR="002E479B" w:rsidRPr="007A7F17" w:rsidRDefault="002E479B" w:rsidP="006D3838">
      <w:pPr>
        <w:spacing w:before="80" w:after="0" w:line="240" w:lineRule="auto"/>
        <w:ind w:firstLine="720"/>
        <w:jc w:val="both"/>
        <w:rPr>
          <w:rFonts w:ascii="Times New Roman" w:hAnsi="Times New Roman"/>
          <w:bCs/>
          <w:iCs/>
          <w:sz w:val="28"/>
          <w:szCs w:val="28"/>
          <w:highlight w:val="white"/>
          <w:lang w:val="pt-BR"/>
        </w:rPr>
      </w:pPr>
      <w:r w:rsidRPr="007A7F17">
        <w:rPr>
          <w:rFonts w:ascii="Times New Roman" w:hAnsi="Times New Roman"/>
          <w:b/>
          <w:i/>
          <w:sz w:val="28"/>
          <w:szCs w:val="28"/>
          <w:lang w:val="pt-BR"/>
        </w:rPr>
        <w:t>c) Về quốc phòng, an ninh:</w:t>
      </w:r>
      <w:r w:rsidRPr="00FD69ED">
        <w:rPr>
          <w:rFonts w:ascii="Times New Roman" w:hAnsi="Times New Roman"/>
          <w:b/>
          <w:i/>
          <w:iCs/>
          <w:sz w:val="28"/>
          <w:szCs w:val="28"/>
          <w:lang w:val="pt-BR"/>
        </w:rPr>
        <w:t xml:space="preserve"> </w:t>
      </w:r>
      <w:r w:rsidRPr="007A7F17">
        <w:rPr>
          <w:rFonts w:ascii="Times New Roman" w:hAnsi="Times New Roman"/>
          <w:bCs/>
          <w:iCs/>
          <w:sz w:val="28"/>
          <w:szCs w:val="28"/>
          <w:highlight w:val="white"/>
        </w:rPr>
        <w:t>Có 80</w:t>
      </w:r>
      <w:r w:rsidRPr="007A7F17">
        <w:rPr>
          <w:rFonts w:ascii="Times New Roman" w:hAnsi="Times New Roman"/>
          <w:bCs/>
          <w:iCs/>
          <w:sz w:val="28"/>
          <w:szCs w:val="28"/>
          <w:highlight w:val="white"/>
          <w:lang w:val="pt-BR"/>
        </w:rPr>
        <w:t>% xã, phường, thị trấn, khu dân cư, cơ quan, trường học đạt tiêu chuẩn an toàn về an ninh trật tự; tỷ lệ giải quyết tố giác, tin báo về tội phạm và kiến nghị khởi tố đạt 90% trở lên; tỷ lệ tội phạm về trật tự xã hội giảm 5%.</w:t>
      </w:r>
    </w:p>
    <w:p w14:paraId="3573213F" w14:textId="5A046496" w:rsidR="00494438" w:rsidRPr="009A6384" w:rsidRDefault="00494438" w:rsidP="005F50AB">
      <w:pPr>
        <w:widowControl w:val="0"/>
        <w:tabs>
          <w:tab w:val="left" w:pos="0"/>
          <w:tab w:val="left" w:pos="1276"/>
          <w:tab w:val="right" w:pos="9071"/>
        </w:tabs>
        <w:spacing w:before="120" w:after="0" w:line="240" w:lineRule="auto"/>
        <w:ind w:firstLine="720"/>
        <w:jc w:val="both"/>
        <w:rPr>
          <w:rFonts w:ascii="Times New Roman" w:hAnsi="Times New Roman"/>
          <w:sz w:val="28"/>
          <w:szCs w:val="28"/>
          <w:lang w:val="pt-BR"/>
        </w:rPr>
      </w:pPr>
      <w:r w:rsidRPr="00FD69ED">
        <w:rPr>
          <w:rFonts w:ascii="Times New Roman" w:hAnsi="Times New Roman"/>
          <w:b/>
          <w:sz w:val="28"/>
          <w:szCs w:val="28"/>
        </w:rPr>
        <w:lastRenderedPageBreak/>
        <w:t>II. NHIỆM VỤ VÀ GIẢI PHÁP CHỦ YẾ</w:t>
      </w:r>
      <w:r w:rsidR="00720B10" w:rsidRPr="00FD69ED">
        <w:rPr>
          <w:rFonts w:ascii="Times New Roman" w:hAnsi="Times New Roman"/>
          <w:b/>
          <w:sz w:val="28"/>
          <w:szCs w:val="28"/>
        </w:rPr>
        <w:t>U</w:t>
      </w:r>
    </w:p>
    <w:p w14:paraId="1CCF494D" w14:textId="6B476B4E" w:rsidR="00CC7A2C" w:rsidRPr="009A6384" w:rsidRDefault="008765B2" w:rsidP="005F50AB">
      <w:pPr>
        <w:spacing w:before="120" w:after="0" w:line="240" w:lineRule="auto"/>
        <w:ind w:firstLine="720"/>
        <w:jc w:val="both"/>
        <w:rPr>
          <w:rFonts w:ascii="Times New Roman" w:hAnsi="Times New Roman"/>
          <w:b/>
          <w:sz w:val="28"/>
          <w:szCs w:val="28"/>
          <w:lang w:val="pt-BR"/>
        </w:rPr>
      </w:pPr>
      <w:r w:rsidRPr="00FD69ED">
        <w:rPr>
          <w:rFonts w:ascii="Times New Roman" w:hAnsi="Times New Roman"/>
          <w:b/>
          <w:sz w:val="28"/>
          <w:szCs w:val="28"/>
        </w:rPr>
        <w:t>1. Tăng cường trách nhiệm củ</w:t>
      </w:r>
      <w:r w:rsidR="00785E8E" w:rsidRPr="00FD69ED">
        <w:rPr>
          <w:rFonts w:ascii="Times New Roman" w:hAnsi="Times New Roman"/>
          <w:b/>
          <w:sz w:val="28"/>
          <w:szCs w:val="28"/>
        </w:rPr>
        <w:t>a các t</w:t>
      </w:r>
      <w:r w:rsidRPr="00FD69ED">
        <w:rPr>
          <w:rFonts w:ascii="Times New Roman" w:hAnsi="Times New Roman"/>
          <w:b/>
          <w:sz w:val="28"/>
          <w:szCs w:val="28"/>
        </w:rPr>
        <w:t xml:space="preserve">hành viên Ủy ban nhân dân tỉnh </w:t>
      </w:r>
      <w:r w:rsidR="002607C3" w:rsidRPr="00FD69ED">
        <w:rPr>
          <w:rFonts w:ascii="Times New Roman" w:hAnsi="Times New Roman"/>
          <w:b/>
          <w:sz w:val="28"/>
          <w:szCs w:val="28"/>
        </w:rPr>
        <w:t>và T</w:t>
      </w:r>
      <w:r w:rsidR="00D6659C" w:rsidRPr="00FD69ED">
        <w:rPr>
          <w:rFonts w:ascii="Times New Roman" w:hAnsi="Times New Roman"/>
          <w:b/>
          <w:sz w:val="28"/>
          <w:szCs w:val="28"/>
        </w:rPr>
        <w:t xml:space="preserve">hủ trưởng đơn vị liên quan </w:t>
      </w:r>
      <w:r w:rsidRPr="00FD69ED">
        <w:rPr>
          <w:rFonts w:ascii="Times New Roman" w:hAnsi="Times New Roman"/>
          <w:b/>
          <w:sz w:val="28"/>
          <w:szCs w:val="28"/>
        </w:rPr>
        <w:t xml:space="preserve">chủ trì, chịu trách nhiệm chính </w:t>
      </w:r>
      <w:r w:rsidR="00AA7FDB" w:rsidRPr="009A6384">
        <w:rPr>
          <w:rFonts w:ascii="Times New Roman" w:hAnsi="Times New Roman"/>
          <w:b/>
          <w:sz w:val="28"/>
          <w:szCs w:val="28"/>
          <w:lang w:val="pt-BR"/>
        </w:rPr>
        <w:t>về việc tham mưu</w:t>
      </w:r>
      <w:r w:rsidRPr="00FD69ED">
        <w:rPr>
          <w:rFonts w:ascii="Times New Roman" w:hAnsi="Times New Roman"/>
          <w:b/>
          <w:sz w:val="28"/>
          <w:szCs w:val="28"/>
        </w:rPr>
        <w:t xml:space="preserve"> </w:t>
      </w:r>
      <w:r w:rsidR="00AA7FDB" w:rsidRPr="009A6384">
        <w:rPr>
          <w:rFonts w:ascii="Times New Roman" w:hAnsi="Times New Roman"/>
          <w:b/>
          <w:sz w:val="28"/>
          <w:szCs w:val="28"/>
          <w:lang w:val="pt-BR"/>
        </w:rPr>
        <w:t xml:space="preserve">để phấn đấu </w:t>
      </w:r>
      <w:r w:rsidRPr="00FD69ED">
        <w:rPr>
          <w:rFonts w:ascii="Times New Roman" w:hAnsi="Times New Roman"/>
          <w:b/>
          <w:sz w:val="28"/>
          <w:szCs w:val="28"/>
        </w:rPr>
        <w:t xml:space="preserve">hoàn thành các chỉ tiêu kinh tế - xã hội </w:t>
      </w:r>
      <w:r w:rsidR="00785E8E" w:rsidRPr="00FD69ED">
        <w:rPr>
          <w:rFonts w:ascii="Times New Roman" w:hAnsi="Times New Roman"/>
          <w:b/>
          <w:sz w:val="28"/>
          <w:szCs w:val="28"/>
        </w:rPr>
        <w:t>-</w:t>
      </w:r>
      <w:r w:rsidRPr="00FD69ED">
        <w:rPr>
          <w:rFonts w:ascii="Times New Roman" w:hAnsi="Times New Roman"/>
          <w:b/>
          <w:sz w:val="28"/>
          <w:szCs w:val="28"/>
        </w:rPr>
        <w:t xml:space="preserve"> môi trườ</w:t>
      </w:r>
      <w:r w:rsidR="00B96C21" w:rsidRPr="00FD69ED">
        <w:rPr>
          <w:rFonts w:ascii="Times New Roman" w:hAnsi="Times New Roman"/>
          <w:b/>
          <w:sz w:val="28"/>
          <w:szCs w:val="28"/>
        </w:rPr>
        <w:t>ng</w:t>
      </w:r>
      <w:r w:rsidR="001F7B35" w:rsidRPr="009A6384">
        <w:rPr>
          <w:rFonts w:ascii="Times New Roman" w:hAnsi="Times New Roman"/>
          <w:b/>
          <w:sz w:val="28"/>
          <w:szCs w:val="28"/>
          <w:lang w:val="pt-BR"/>
        </w:rPr>
        <w:t xml:space="preserve"> - quốc phòng, an ninh</w:t>
      </w:r>
      <w:r w:rsidR="00CC7A2C" w:rsidRPr="009A6384">
        <w:rPr>
          <w:rFonts w:ascii="Times New Roman" w:hAnsi="Times New Roman"/>
          <w:b/>
          <w:sz w:val="28"/>
          <w:szCs w:val="28"/>
          <w:lang w:val="pt-BR"/>
        </w:rPr>
        <w:t>:</w:t>
      </w:r>
    </w:p>
    <w:p w14:paraId="334FF0C6" w14:textId="795D416A" w:rsidR="00222FB6" w:rsidRPr="007A7F17" w:rsidRDefault="001F7B35" w:rsidP="005F50AB">
      <w:pPr>
        <w:spacing w:before="120" w:after="0" w:line="240" w:lineRule="auto"/>
        <w:ind w:firstLine="720"/>
        <w:jc w:val="both"/>
        <w:rPr>
          <w:rFonts w:ascii="Times New Roman" w:hAnsi="Times New Roman"/>
          <w:bCs/>
          <w:sz w:val="28"/>
          <w:szCs w:val="28"/>
        </w:rPr>
      </w:pPr>
      <w:r w:rsidRPr="009A6384">
        <w:rPr>
          <w:rFonts w:ascii="Times New Roman" w:hAnsi="Times New Roman"/>
          <w:b/>
          <w:i/>
          <w:sz w:val="28"/>
          <w:szCs w:val="28"/>
          <w:lang w:val="pt-BR"/>
        </w:rPr>
        <w:t>a)</w:t>
      </w:r>
      <w:r w:rsidR="003A6E86" w:rsidRPr="00FD69ED">
        <w:rPr>
          <w:rFonts w:ascii="Times New Roman" w:hAnsi="Times New Roman"/>
          <w:b/>
          <w:i/>
          <w:sz w:val="28"/>
          <w:szCs w:val="28"/>
        </w:rPr>
        <w:t xml:space="preserve"> Giám đốc Sở Kế hoạch và Đầu tư:</w:t>
      </w:r>
      <w:r w:rsidR="003A6E86" w:rsidRPr="00FD69ED">
        <w:rPr>
          <w:rFonts w:ascii="Times New Roman" w:hAnsi="Times New Roman"/>
          <w:b/>
          <w:sz w:val="28"/>
          <w:szCs w:val="28"/>
        </w:rPr>
        <w:t xml:space="preserve"> </w:t>
      </w:r>
      <w:r w:rsidR="00561D24" w:rsidRPr="007A7F17">
        <w:rPr>
          <w:rFonts w:ascii="Times New Roman" w:hAnsi="Times New Roman"/>
          <w:bCs/>
          <w:iCs/>
          <w:sz w:val="28"/>
          <w:szCs w:val="28"/>
          <w:highlight w:val="white"/>
          <w:lang w:val="pt-BR"/>
        </w:rPr>
        <w:t>Tốc độ tăng trưởng GRDP của tỉnh đạt trên 10% (phấn đấu đạt 19,79%)</w:t>
      </w:r>
      <w:r w:rsidR="00B24E2C" w:rsidRPr="007A7F17">
        <w:rPr>
          <w:rFonts w:ascii="Times New Roman" w:hAnsi="Times New Roman"/>
          <w:bCs/>
          <w:iCs/>
          <w:sz w:val="28"/>
          <w:szCs w:val="28"/>
          <w:lang w:val="pt-BR"/>
        </w:rPr>
        <w:t xml:space="preserve">. Cơ cấu kinh tế: </w:t>
      </w:r>
      <w:r w:rsidR="00561D24" w:rsidRPr="007A7F17">
        <w:rPr>
          <w:rFonts w:ascii="Times New Roman" w:hAnsi="Times New Roman"/>
          <w:bCs/>
          <w:iCs/>
          <w:sz w:val="28"/>
          <w:szCs w:val="28"/>
          <w:highlight w:val="white"/>
          <w:lang w:val="pt-BR"/>
        </w:rPr>
        <w:t>Khu vực Nông, Lâm nghiệp và Thủy sản: 19-20%; Khu vực Công nghiệp và Xây dựng: 31-32%; Khu vực Dịch vụ: 41-42%.</w:t>
      </w:r>
      <w:r w:rsidR="00222FB6" w:rsidRPr="007A7F17">
        <w:rPr>
          <w:rFonts w:ascii="Times New Roman" w:hAnsi="Times New Roman"/>
          <w:bCs/>
          <w:iCs/>
          <w:sz w:val="28"/>
          <w:szCs w:val="28"/>
        </w:rPr>
        <w:t xml:space="preserve"> </w:t>
      </w:r>
      <w:r w:rsidR="00222FB6" w:rsidRPr="007A7F17">
        <w:rPr>
          <w:rFonts w:ascii="Times New Roman" w:hAnsi="Times New Roman"/>
          <w:bCs/>
          <w:iCs/>
          <w:sz w:val="28"/>
          <w:szCs w:val="28"/>
          <w:highlight w:val="white"/>
          <w:lang w:val="pt-BR"/>
        </w:rPr>
        <w:t xml:space="preserve">GRDP bình quân đầu người trên </w:t>
      </w:r>
      <w:r w:rsidR="00561D24" w:rsidRPr="007A7F17">
        <w:rPr>
          <w:rFonts w:ascii="Times New Roman" w:hAnsi="Times New Roman"/>
          <w:bCs/>
          <w:iCs/>
          <w:sz w:val="28"/>
          <w:szCs w:val="28"/>
          <w:highlight w:val="white"/>
          <w:lang w:val="pt-BR"/>
        </w:rPr>
        <w:t>70,81</w:t>
      </w:r>
      <w:r w:rsidR="00222FB6" w:rsidRPr="007A7F17">
        <w:rPr>
          <w:rFonts w:ascii="Times New Roman" w:hAnsi="Times New Roman"/>
          <w:bCs/>
          <w:iCs/>
          <w:sz w:val="28"/>
          <w:szCs w:val="28"/>
          <w:highlight w:val="white"/>
          <w:lang w:val="pt-BR"/>
        </w:rPr>
        <w:t xml:space="preserve"> triệu đồng</w:t>
      </w:r>
      <w:r w:rsidR="00222FB6" w:rsidRPr="007A7F17">
        <w:rPr>
          <w:rFonts w:ascii="Times New Roman" w:hAnsi="Times New Roman"/>
          <w:bCs/>
          <w:iCs/>
          <w:sz w:val="28"/>
          <w:szCs w:val="28"/>
        </w:rPr>
        <w:t>.</w:t>
      </w:r>
      <w:r w:rsidR="00222FB6" w:rsidRPr="007A7F17">
        <w:rPr>
          <w:rFonts w:ascii="Times New Roman" w:hAnsi="Times New Roman"/>
          <w:bCs/>
          <w:iCs/>
          <w:sz w:val="28"/>
          <w:szCs w:val="28"/>
          <w:highlight w:val="white"/>
          <w:lang w:val="pt-BR"/>
        </w:rPr>
        <w:t xml:space="preserve"> Tổng vốn đầu tư toàn xã hội từ </w:t>
      </w:r>
      <w:r w:rsidR="00561D24" w:rsidRPr="007A7F17">
        <w:rPr>
          <w:rFonts w:ascii="Times New Roman" w:hAnsi="Times New Roman"/>
          <w:bCs/>
          <w:iCs/>
          <w:sz w:val="28"/>
          <w:szCs w:val="28"/>
          <w:highlight w:val="white"/>
          <w:lang w:val="pt-BR"/>
        </w:rPr>
        <w:t>32.7</w:t>
      </w:r>
      <w:r w:rsidR="00222FB6" w:rsidRPr="007A7F17">
        <w:rPr>
          <w:rFonts w:ascii="Times New Roman" w:hAnsi="Times New Roman"/>
          <w:bCs/>
          <w:iCs/>
          <w:sz w:val="28"/>
          <w:szCs w:val="28"/>
          <w:highlight w:val="white"/>
          <w:lang w:val="pt-BR"/>
        </w:rPr>
        <w:t>00 tỷ đồng trở lên (</w:t>
      </w:r>
      <w:r w:rsidR="00222FB6" w:rsidRPr="007A7F17">
        <w:rPr>
          <w:rFonts w:ascii="Times New Roman" w:hAnsi="Times New Roman"/>
          <w:bCs/>
          <w:i/>
          <w:iCs/>
          <w:sz w:val="28"/>
          <w:szCs w:val="28"/>
          <w:highlight w:val="white"/>
          <w:lang w:val="pt-BR"/>
        </w:rPr>
        <w:t>trong đó vốn đầu tư khu vự</w:t>
      </w:r>
      <w:r w:rsidR="00561D24" w:rsidRPr="007A7F17">
        <w:rPr>
          <w:rFonts w:ascii="Times New Roman" w:hAnsi="Times New Roman"/>
          <w:bCs/>
          <w:i/>
          <w:iCs/>
          <w:sz w:val="28"/>
          <w:szCs w:val="28"/>
          <w:highlight w:val="white"/>
          <w:lang w:val="pt-BR"/>
        </w:rPr>
        <w:t>c tư nhân 26.8</w:t>
      </w:r>
      <w:r w:rsidR="00222FB6" w:rsidRPr="007A7F17">
        <w:rPr>
          <w:rFonts w:ascii="Times New Roman" w:hAnsi="Times New Roman"/>
          <w:bCs/>
          <w:i/>
          <w:iCs/>
          <w:sz w:val="28"/>
          <w:szCs w:val="28"/>
          <w:highlight w:val="white"/>
          <w:lang w:val="pt-BR"/>
        </w:rPr>
        <w:t>00 tỷ đồng</w:t>
      </w:r>
      <w:r w:rsidR="00222FB6" w:rsidRPr="007A7F17">
        <w:rPr>
          <w:rFonts w:ascii="Times New Roman" w:hAnsi="Times New Roman"/>
          <w:bCs/>
          <w:iCs/>
          <w:sz w:val="28"/>
          <w:szCs w:val="28"/>
          <w:highlight w:val="white"/>
          <w:lang w:val="pt-BR"/>
        </w:rPr>
        <w:t>).</w:t>
      </w:r>
      <w:r w:rsidR="00222FB6" w:rsidRPr="007A7F17">
        <w:rPr>
          <w:rFonts w:ascii="Times New Roman" w:hAnsi="Times New Roman"/>
          <w:bCs/>
          <w:iCs/>
          <w:sz w:val="28"/>
          <w:szCs w:val="28"/>
        </w:rPr>
        <w:t xml:space="preserve"> </w:t>
      </w:r>
      <w:r w:rsidR="00222FB6" w:rsidRPr="007A7F17">
        <w:rPr>
          <w:rFonts w:ascii="Times New Roman" w:hAnsi="Times New Roman"/>
          <w:bCs/>
          <w:iCs/>
          <w:sz w:val="28"/>
          <w:szCs w:val="28"/>
          <w:lang w:val="pt-BR"/>
        </w:rPr>
        <w:t xml:space="preserve">Thành lập mới </w:t>
      </w:r>
      <w:r w:rsidR="00561D24" w:rsidRPr="007A7F17">
        <w:rPr>
          <w:rFonts w:ascii="Times New Roman" w:hAnsi="Times New Roman"/>
          <w:bCs/>
          <w:iCs/>
          <w:sz w:val="28"/>
          <w:szCs w:val="28"/>
          <w:lang w:val="pt-BR"/>
        </w:rPr>
        <w:t>30</w:t>
      </w:r>
      <w:r w:rsidR="00222FB6" w:rsidRPr="007A7F17">
        <w:rPr>
          <w:rFonts w:ascii="Times New Roman" w:hAnsi="Times New Roman"/>
          <w:bCs/>
          <w:iCs/>
          <w:sz w:val="28"/>
          <w:szCs w:val="28"/>
          <w:lang w:val="pt-BR"/>
        </w:rPr>
        <w:t>0 doanh nghiệp.</w:t>
      </w:r>
    </w:p>
    <w:p w14:paraId="2E14DF9E" w14:textId="4430A043" w:rsidR="00092FD2" w:rsidRPr="006D3838" w:rsidRDefault="001F7B35" w:rsidP="005F50AB">
      <w:pPr>
        <w:spacing w:before="120" w:after="0" w:line="240" w:lineRule="auto"/>
        <w:ind w:firstLine="720"/>
        <w:jc w:val="both"/>
        <w:rPr>
          <w:rFonts w:ascii="Times New Roman" w:hAnsi="Times New Roman"/>
          <w:bCs/>
          <w:spacing w:val="-6"/>
          <w:sz w:val="28"/>
          <w:szCs w:val="28"/>
        </w:rPr>
      </w:pPr>
      <w:r w:rsidRPr="006D3838">
        <w:rPr>
          <w:rFonts w:ascii="Times New Roman" w:hAnsi="Times New Roman"/>
          <w:b/>
          <w:i/>
          <w:spacing w:val="-6"/>
          <w:sz w:val="28"/>
          <w:szCs w:val="28"/>
          <w:lang w:val="pt-BR"/>
        </w:rPr>
        <w:t>b)</w:t>
      </w:r>
      <w:r w:rsidR="00092FD2" w:rsidRPr="006D3838">
        <w:rPr>
          <w:rFonts w:ascii="Times New Roman" w:hAnsi="Times New Roman"/>
          <w:b/>
          <w:i/>
          <w:spacing w:val="-6"/>
          <w:sz w:val="28"/>
          <w:szCs w:val="28"/>
        </w:rPr>
        <w:t xml:space="preserve"> Giám đốc Sở Tài chính:</w:t>
      </w:r>
      <w:r w:rsidR="00092FD2" w:rsidRPr="006D3838">
        <w:rPr>
          <w:rFonts w:ascii="Times New Roman" w:hAnsi="Times New Roman"/>
          <w:spacing w:val="-6"/>
          <w:sz w:val="28"/>
          <w:szCs w:val="28"/>
        </w:rPr>
        <w:t xml:space="preserve"> </w:t>
      </w:r>
      <w:r w:rsidR="007D5E66" w:rsidRPr="006D3838">
        <w:rPr>
          <w:rFonts w:ascii="Times New Roman" w:hAnsi="Times New Roman"/>
          <w:bCs/>
          <w:iCs/>
          <w:spacing w:val="-6"/>
          <w:sz w:val="28"/>
          <w:szCs w:val="28"/>
          <w:lang w:val="pt-BR"/>
        </w:rPr>
        <w:t xml:space="preserve">Thu ngân sách nhà nước trên địa bàn </w:t>
      </w:r>
      <w:r w:rsidR="00561D24" w:rsidRPr="006D3838">
        <w:rPr>
          <w:rFonts w:ascii="Times New Roman" w:hAnsi="Times New Roman"/>
          <w:bCs/>
          <w:iCs/>
          <w:spacing w:val="-6"/>
          <w:sz w:val="28"/>
          <w:szCs w:val="28"/>
          <w:lang w:val="pt-BR"/>
        </w:rPr>
        <w:t>5</w:t>
      </w:r>
      <w:r w:rsidR="007D5E66" w:rsidRPr="006D3838">
        <w:rPr>
          <w:rFonts w:ascii="Times New Roman" w:hAnsi="Times New Roman"/>
          <w:bCs/>
          <w:iCs/>
          <w:spacing w:val="-6"/>
          <w:sz w:val="28"/>
          <w:szCs w:val="28"/>
          <w:lang w:val="pt-BR"/>
        </w:rPr>
        <w:t>.</w:t>
      </w:r>
      <w:r w:rsidR="00561D24" w:rsidRPr="006D3838">
        <w:rPr>
          <w:rFonts w:ascii="Times New Roman" w:hAnsi="Times New Roman"/>
          <w:bCs/>
          <w:iCs/>
          <w:spacing w:val="-6"/>
          <w:sz w:val="28"/>
          <w:szCs w:val="28"/>
        </w:rPr>
        <w:t>0</w:t>
      </w:r>
      <w:r w:rsidR="007D5E66" w:rsidRPr="006D3838">
        <w:rPr>
          <w:rFonts w:ascii="Times New Roman" w:hAnsi="Times New Roman"/>
          <w:bCs/>
          <w:iCs/>
          <w:spacing w:val="-6"/>
          <w:sz w:val="28"/>
          <w:szCs w:val="28"/>
          <w:lang w:val="pt-BR"/>
        </w:rPr>
        <w:t>00 tỷ đồng</w:t>
      </w:r>
      <w:r w:rsidR="00B96C21" w:rsidRPr="006D3838">
        <w:rPr>
          <w:rFonts w:ascii="Times New Roman" w:hAnsi="Times New Roman"/>
          <w:bCs/>
          <w:spacing w:val="-6"/>
          <w:sz w:val="28"/>
          <w:szCs w:val="28"/>
        </w:rPr>
        <w:t xml:space="preserve">. </w:t>
      </w:r>
    </w:p>
    <w:p w14:paraId="57AFF6DE" w14:textId="70343931" w:rsidR="00561D24" w:rsidRPr="007A7F17" w:rsidRDefault="001F7B35" w:rsidP="005F50AB">
      <w:pPr>
        <w:spacing w:before="120" w:after="0" w:line="240" w:lineRule="auto"/>
        <w:ind w:firstLine="720"/>
        <w:jc w:val="both"/>
        <w:rPr>
          <w:rFonts w:ascii="Times New Roman" w:hAnsi="Times New Roman"/>
          <w:bCs/>
          <w:iCs/>
          <w:sz w:val="28"/>
          <w:szCs w:val="28"/>
          <w:highlight w:val="white"/>
          <w:lang w:val="pt-BR"/>
        </w:rPr>
      </w:pPr>
      <w:r w:rsidRPr="00FD69ED">
        <w:rPr>
          <w:rFonts w:ascii="Times New Roman" w:hAnsi="Times New Roman"/>
          <w:b/>
          <w:i/>
          <w:sz w:val="28"/>
          <w:szCs w:val="28"/>
        </w:rPr>
        <w:t>c)</w:t>
      </w:r>
      <w:r w:rsidR="006F42CF" w:rsidRPr="00FD69ED">
        <w:rPr>
          <w:rFonts w:ascii="Times New Roman" w:hAnsi="Times New Roman"/>
          <w:b/>
          <w:i/>
          <w:sz w:val="28"/>
          <w:szCs w:val="28"/>
        </w:rPr>
        <w:t xml:space="preserve"> Giám đốc Sở Nông nghiệp và Phát triển nông thôn:</w:t>
      </w:r>
      <w:r w:rsidR="006F42CF" w:rsidRPr="00FD69ED">
        <w:rPr>
          <w:rFonts w:ascii="Times New Roman" w:hAnsi="Times New Roman"/>
          <w:sz w:val="28"/>
          <w:szCs w:val="28"/>
        </w:rPr>
        <w:t xml:space="preserve"> </w:t>
      </w:r>
      <w:r w:rsidR="00561D24" w:rsidRPr="007A7F17">
        <w:rPr>
          <w:rFonts w:ascii="Times New Roman" w:hAnsi="Times New Roman"/>
          <w:bCs/>
          <w:iCs/>
          <w:sz w:val="28"/>
          <w:szCs w:val="28"/>
          <w:highlight w:val="white"/>
          <w:lang w:val="pt-BR"/>
        </w:rPr>
        <w:t xml:space="preserve">Trồng mới ít nhất: 300 ha cây mắc ca; 1.098 ha cây ăn quả </w:t>
      </w:r>
      <w:r w:rsidR="00561D24" w:rsidRPr="007A7F17">
        <w:rPr>
          <w:rFonts w:ascii="Times New Roman" w:hAnsi="Times New Roman"/>
          <w:bCs/>
          <w:i/>
          <w:iCs/>
          <w:sz w:val="28"/>
          <w:szCs w:val="28"/>
          <w:highlight w:val="white"/>
          <w:lang w:val="pt-BR"/>
        </w:rPr>
        <w:t>(trong đó 300 ha sầu riêng)</w:t>
      </w:r>
      <w:r w:rsidR="00561D24" w:rsidRPr="007A7F17">
        <w:rPr>
          <w:rFonts w:ascii="Times New Roman" w:hAnsi="Times New Roman"/>
          <w:bCs/>
          <w:iCs/>
          <w:sz w:val="28"/>
          <w:szCs w:val="28"/>
          <w:highlight w:val="white"/>
          <w:lang w:val="pt-BR"/>
        </w:rPr>
        <w:t xml:space="preserve">; 1.578 ha Sâm Ngọc Linh. </w:t>
      </w:r>
      <w:r w:rsidR="00561D24" w:rsidRPr="007A7F17">
        <w:rPr>
          <w:rFonts w:ascii="Times New Roman" w:hAnsi="Times New Roman"/>
          <w:bCs/>
          <w:iCs/>
          <w:sz w:val="28"/>
          <w:szCs w:val="28"/>
          <w:highlight w:val="white"/>
        </w:rPr>
        <w:t>Phát triển vùng nguyên liệu mía 3.000 ha (</w:t>
      </w:r>
      <w:r w:rsidR="00561D24" w:rsidRPr="007A7F17">
        <w:rPr>
          <w:rFonts w:ascii="Times New Roman" w:hAnsi="Times New Roman"/>
          <w:bCs/>
          <w:i/>
          <w:iCs/>
          <w:sz w:val="28"/>
          <w:szCs w:val="28"/>
          <w:highlight w:val="white"/>
        </w:rPr>
        <w:t>trong đó trồng mới 1.480 ha</w:t>
      </w:r>
      <w:r w:rsidR="00561D24" w:rsidRPr="007A7F17">
        <w:rPr>
          <w:rFonts w:ascii="Times New Roman" w:hAnsi="Times New Roman"/>
          <w:bCs/>
          <w:iCs/>
          <w:sz w:val="28"/>
          <w:szCs w:val="28"/>
          <w:highlight w:val="white"/>
        </w:rPr>
        <w:t>); chanh dây 1.000 ha (</w:t>
      </w:r>
      <w:r w:rsidR="00561D24" w:rsidRPr="007A7F17">
        <w:rPr>
          <w:rFonts w:ascii="Times New Roman" w:hAnsi="Times New Roman"/>
          <w:bCs/>
          <w:i/>
          <w:iCs/>
          <w:sz w:val="28"/>
          <w:szCs w:val="28"/>
          <w:highlight w:val="white"/>
        </w:rPr>
        <w:t>trong đó trồng mới 666 ha</w:t>
      </w:r>
      <w:r w:rsidR="00561D24" w:rsidRPr="007A7F17">
        <w:rPr>
          <w:rFonts w:ascii="Times New Roman" w:hAnsi="Times New Roman"/>
          <w:bCs/>
          <w:iCs/>
          <w:sz w:val="28"/>
          <w:szCs w:val="28"/>
          <w:highlight w:val="white"/>
        </w:rPr>
        <w:t>); cà phê xứ lạnh 5.331 ha (</w:t>
      </w:r>
      <w:r w:rsidR="00561D24" w:rsidRPr="007A7F17">
        <w:rPr>
          <w:rFonts w:ascii="Times New Roman" w:hAnsi="Times New Roman"/>
          <w:bCs/>
          <w:i/>
          <w:iCs/>
          <w:sz w:val="28"/>
          <w:szCs w:val="28"/>
          <w:highlight w:val="white"/>
        </w:rPr>
        <w:t>trong đó trồng mới 1.000 ha</w:t>
      </w:r>
      <w:r w:rsidR="00561D24" w:rsidRPr="007A7F17">
        <w:rPr>
          <w:rFonts w:ascii="Times New Roman" w:hAnsi="Times New Roman"/>
          <w:bCs/>
          <w:iCs/>
          <w:sz w:val="28"/>
          <w:szCs w:val="28"/>
          <w:highlight w:val="white"/>
        </w:rPr>
        <w:t>).</w:t>
      </w:r>
      <w:r w:rsidR="00561D24" w:rsidRPr="007A7F17">
        <w:rPr>
          <w:rFonts w:ascii="Times New Roman" w:hAnsi="Times New Roman"/>
          <w:bCs/>
          <w:iCs/>
          <w:sz w:val="28"/>
          <w:szCs w:val="28"/>
          <w:highlight w:val="white"/>
          <w:lang w:val="pt-BR"/>
        </w:rPr>
        <w:t xml:space="preserve"> </w:t>
      </w:r>
      <w:r w:rsidR="00561D24" w:rsidRPr="007A7F17">
        <w:rPr>
          <w:rFonts w:ascii="Times New Roman" w:hAnsi="Times New Roman"/>
          <w:bCs/>
          <w:iCs/>
          <w:sz w:val="28"/>
          <w:szCs w:val="28"/>
          <w:highlight w:val="white"/>
        </w:rPr>
        <w:t>Cải tạo thêm 2.000 ha vườn tạp</w:t>
      </w:r>
      <w:r w:rsidR="00561D24" w:rsidRPr="007A7F17">
        <w:rPr>
          <w:rFonts w:ascii="Times New Roman" w:hAnsi="Times New Roman"/>
          <w:bCs/>
          <w:iCs/>
          <w:sz w:val="28"/>
          <w:szCs w:val="28"/>
          <w:highlight w:val="white"/>
          <w:lang w:val="pt-BR"/>
        </w:rPr>
        <w:t xml:space="preserve">. Tổng đàn bò 110.000 con; tổng đàn trâu 27.000 con. Trồng mới trên 3.000 ha rừng. Phấn đấu đến cuối năm 2025 huyện Đăk Hà và huyện Ngọc Hồi đạt huyện nông thôn mới. Có thêm 07 xã đạt chuẩn nông thôn mới; </w:t>
      </w:r>
      <w:r w:rsidR="00561D24" w:rsidRPr="007A7F17">
        <w:rPr>
          <w:rFonts w:ascii="Times New Roman" w:hAnsi="Times New Roman"/>
          <w:bCs/>
          <w:iCs/>
          <w:sz w:val="28"/>
          <w:szCs w:val="28"/>
          <w:highlight w:val="white"/>
        </w:rPr>
        <w:t xml:space="preserve">có thêm 200 </w:t>
      </w:r>
      <w:r w:rsidR="00561D24" w:rsidRPr="007A7F17">
        <w:rPr>
          <w:rFonts w:ascii="Times New Roman" w:hAnsi="Times New Roman"/>
          <w:bCs/>
          <w:iCs/>
          <w:sz w:val="28"/>
          <w:szCs w:val="28"/>
          <w:highlight w:val="white"/>
          <w:lang w:val="pt-BR"/>
        </w:rPr>
        <w:t>thôn (làng) nông thôn mới ở vùng đồng bào dân tộc thiểu số.</w:t>
      </w:r>
      <w:r w:rsidR="0002181C" w:rsidRPr="007A7F17">
        <w:rPr>
          <w:rFonts w:ascii="Times New Roman" w:hAnsi="Times New Roman"/>
          <w:bCs/>
          <w:iCs/>
          <w:sz w:val="28"/>
          <w:szCs w:val="28"/>
          <w:highlight w:val="white"/>
          <w:lang w:val="pt-BR"/>
        </w:rPr>
        <w:t xml:space="preserve"> Tỷ lệ hộ gia đình ở khu vực nông thôn sử dụng nước hợp vệ sinh đạt 9</w:t>
      </w:r>
      <w:r w:rsidR="0002181C" w:rsidRPr="007A7F17">
        <w:rPr>
          <w:rFonts w:ascii="Times New Roman" w:hAnsi="Times New Roman"/>
          <w:bCs/>
          <w:iCs/>
          <w:sz w:val="28"/>
          <w:szCs w:val="28"/>
          <w:highlight w:val="white"/>
        </w:rPr>
        <w:t>5</w:t>
      </w:r>
      <w:r w:rsidR="0002181C" w:rsidRPr="007A7F17">
        <w:rPr>
          <w:rFonts w:ascii="Times New Roman" w:hAnsi="Times New Roman"/>
          <w:bCs/>
          <w:iCs/>
          <w:sz w:val="28"/>
          <w:szCs w:val="28"/>
          <w:highlight w:val="white"/>
          <w:lang w:val="pt-BR"/>
        </w:rPr>
        <w:t>%.</w:t>
      </w:r>
    </w:p>
    <w:p w14:paraId="68619A9E" w14:textId="2BDC26E8" w:rsidR="001830A1" w:rsidRPr="007A7F17" w:rsidRDefault="001F7B35" w:rsidP="005F50AB">
      <w:pPr>
        <w:shd w:val="clear" w:color="auto" w:fill="FFFFFF"/>
        <w:tabs>
          <w:tab w:val="left" w:pos="5245"/>
        </w:tabs>
        <w:spacing w:before="120" w:after="0" w:line="240" w:lineRule="auto"/>
        <w:ind w:firstLine="720"/>
        <w:jc w:val="both"/>
        <w:rPr>
          <w:rFonts w:ascii="Times New Roman" w:hAnsi="Times New Roman"/>
          <w:bCs/>
          <w:iCs/>
          <w:sz w:val="28"/>
          <w:szCs w:val="28"/>
          <w:lang w:val="pt-BR"/>
        </w:rPr>
      </w:pPr>
      <w:r w:rsidRPr="00FD69ED">
        <w:rPr>
          <w:rFonts w:ascii="Times New Roman" w:hAnsi="Times New Roman"/>
          <w:b/>
          <w:i/>
          <w:sz w:val="28"/>
          <w:szCs w:val="28"/>
          <w:lang w:val="pt-BR"/>
        </w:rPr>
        <w:t>d)</w:t>
      </w:r>
      <w:r w:rsidR="006B248E" w:rsidRPr="00FD69ED">
        <w:rPr>
          <w:rFonts w:ascii="Times New Roman" w:hAnsi="Times New Roman"/>
          <w:b/>
          <w:i/>
          <w:sz w:val="28"/>
          <w:szCs w:val="28"/>
        </w:rPr>
        <w:t xml:space="preserve"> Giám đốc Sở Công Thương:</w:t>
      </w:r>
      <w:r w:rsidR="006B248E" w:rsidRPr="00FD69ED">
        <w:rPr>
          <w:rFonts w:ascii="Times New Roman" w:hAnsi="Times New Roman"/>
          <w:sz w:val="28"/>
          <w:szCs w:val="28"/>
        </w:rPr>
        <w:t xml:space="preserve"> </w:t>
      </w:r>
      <w:r w:rsidR="007D5E66" w:rsidRPr="007A7F17">
        <w:rPr>
          <w:rFonts w:ascii="Times New Roman" w:hAnsi="Times New Roman"/>
          <w:bCs/>
          <w:iCs/>
          <w:sz w:val="28"/>
          <w:szCs w:val="28"/>
          <w:lang w:val="pt-BR"/>
        </w:rPr>
        <w:t xml:space="preserve">Giá trị xuất khẩu </w:t>
      </w:r>
      <w:r w:rsidR="00561D24" w:rsidRPr="007A7F17">
        <w:rPr>
          <w:rFonts w:ascii="Times New Roman" w:hAnsi="Times New Roman"/>
          <w:bCs/>
          <w:iCs/>
          <w:sz w:val="28"/>
          <w:szCs w:val="28"/>
        </w:rPr>
        <w:t>3</w:t>
      </w:r>
      <w:r w:rsidR="00561D24" w:rsidRPr="007A7F17">
        <w:rPr>
          <w:rFonts w:ascii="Times New Roman" w:hAnsi="Times New Roman"/>
          <w:bCs/>
          <w:iCs/>
          <w:sz w:val="28"/>
          <w:szCs w:val="28"/>
          <w:lang w:val="pt-BR"/>
        </w:rPr>
        <w:t>53</w:t>
      </w:r>
      <w:r w:rsidR="007D5E66" w:rsidRPr="007A7F17">
        <w:rPr>
          <w:rFonts w:ascii="Times New Roman" w:hAnsi="Times New Roman"/>
          <w:bCs/>
          <w:iCs/>
          <w:sz w:val="28"/>
          <w:szCs w:val="28"/>
          <w:lang w:val="pt-BR"/>
        </w:rPr>
        <w:t xml:space="preserve"> triệu USD</w:t>
      </w:r>
      <w:r w:rsidR="009A64B0" w:rsidRPr="007A7F17">
        <w:rPr>
          <w:rFonts w:ascii="Times New Roman" w:hAnsi="Times New Roman"/>
          <w:bCs/>
          <w:sz w:val="28"/>
          <w:szCs w:val="28"/>
        </w:rPr>
        <w:t>.</w:t>
      </w:r>
    </w:p>
    <w:p w14:paraId="0C3EB66F" w14:textId="1B1EE3C6" w:rsidR="001830A1" w:rsidRPr="007A7F17" w:rsidRDefault="001F7B35" w:rsidP="005F50AB">
      <w:pPr>
        <w:shd w:val="clear" w:color="auto" w:fill="FFFFFF"/>
        <w:spacing w:before="120" w:after="0" w:line="240" w:lineRule="auto"/>
        <w:ind w:firstLine="720"/>
        <w:jc w:val="both"/>
        <w:rPr>
          <w:rFonts w:ascii="Times New Roman" w:hAnsi="Times New Roman"/>
          <w:bCs/>
          <w:iCs/>
          <w:sz w:val="28"/>
          <w:szCs w:val="28"/>
          <w:lang w:val="pt-BR"/>
        </w:rPr>
      </w:pPr>
      <w:r w:rsidRPr="00FD69ED">
        <w:rPr>
          <w:rFonts w:ascii="Times New Roman" w:hAnsi="Times New Roman"/>
          <w:b/>
          <w:bCs/>
          <w:i/>
          <w:iCs/>
          <w:sz w:val="28"/>
          <w:szCs w:val="28"/>
          <w:lang w:val="pt-BR"/>
        </w:rPr>
        <w:t>đ)</w:t>
      </w:r>
      <w:r w:rsidR="006F42CF" w:rsidRPr="00FD69ED">
        <w:rPr>
          <w:rFonts w:ascii="Times New Roman" w:hAnsi="Times New Roman"/>
          <w:b/>
          <w:bCs/>
          <w:i/>
          <w:iCs/>
          <w:sz w:val="28"/>
          <w:szCs w:val="28"/>
        </w:rPr>
        <w:t xml:space="preserve"> </w:t>
      </w:r>
      <w:r w:rsidR="009B33F4" w:rsidRPr="00FD69ED">
        <w:rPr>
          <w:rFonts w:ascii="Times New Roman" w:hAnsi="Times New Roman"/>
          <w:b/>
          <w:bCs/>
          <w:i/>
          <w:iCs/>
          <w:sz w:val="28"/>
          <w:szCs w:val="28"/>
        </w:rPr>
        <w:t>Giám đốc Sở Y tế:</w:t>
      </w:r>
      <w:r w:rsidR="009B33F4" w:rsidRPr="00FD69ED">
        <w:rPr>
          <w:rFonts w:ascii="Times New Roman" w:hAnsi="Times New Roman"/>
          <w:sz w:val="28"/>
          <w:szCs w:val="28"/>
        </w:rPr>
        <w:t xml:space="preserve"> </w:t>
      </w:r>
      <w:r w:rsidR="00E46375" w:rsidRPr="007A7F17">
        <w:rPr>
          <w:rFonts w:ascii="Times New Roman" w:hAnsi="Times New Roman"/>
          <w:bCs/>
          <w:iCs/>
          <w:sz w:val="28"/>
          <w:szCs w:val="28"/>
          <w:lang w:val="pt-BR"/>
        </w:rPr>
        <w:t>Dân số</w:t>
      </w:r>
      <w:r w:rsidR="00C64DCD" w:rsidRPr="007A7F17">
        <w:rPr>
          <w:rFonts w:ascii="Times New Roman" w:hAnsi="Times New Roman"/>
          <w:bCs/>
          <w:iCs/>
          <w:sz w:val="28"/>
          <w:szCs w:val="28"/>
          <w:lang w:val="pt-BR"/>
        </w:rPr>
        <w:t xml:space="preserve"> trung bình năm 202</w:t>
      </w:r>
      <w:r w:rsidR="00561D24" w:rsidRPr="007A7F17">
        <w:rPr>
          <w:rFonts w:ascii="Times New Roman" w:hAnsi="Times New Roman"/>
          <w:bCs/>
          <w:iCs/>
          <w:sz w:val="28"/>
          <w:szCs w:val="28"/>
          <w:lang w:val="pt-BR"/>
        </w:rPr>
        <w:t>5</w:t>
      </w:r>
      <w:r w:rsidR="00E46375" w:rsidRPr="007A7F17">
        <w:rPr>
          <w:rFonts w:ascii="Times New Roman" w:hAnsi="Times New Roman"/>
          <w:bCs/>
          <w:iCs/>
          <w:sz w:val="28"/>
          <w:szCs w:val="28"/>
          <w:lang w:val="pt-BR"/>
        </w:rPr>
        <w:t xml:space="preserve"> khoảng </w:t>
      </w:r>
      <w:r w:rsidR="00561D24" w:rsidRPr="007A7F17">
        <w:rPr>
          <w:rFonts w:ascii="Times New Roman" w:hAnsi="Times New Roman"/>
          <w:bCs/>
          <w:iCs/>
          <w:sz w:val="28"/>
          <w:szCs w:val="28"/>
        </w:rPr>
        <w:t>6</w:t>
      </w:r>
      <w:r w:rsidR="00561D24" w:rsidRPr="007A7F17">
        <w:rPr>
          <w:rFonts w:ascii="Times New Roman" w:hAnsi="Times New Roman"/>
          <w:bCs/>
          <w:iCs/>
          <w:sz w:val="28"/>
          <w:szCs w:val="28"/>
          <w:lang w:val="pt-BR"/>
        </w:rPr>
        <w:t>20</w:t>
      </w:r>
      <w:r w:rsidR="00E46375" w:rsidRPr="007A7F17">
        <w:rPr>
          <w:rFonts w:ascii="Times New Roman" w:hAnsi="Times New Roman"/>
          <w:bCs/>
          <w:iCs/>
          <w:sz w:val="28"/>
          <w:szCs w:val="28"/>
          <w:lang w:val="pt-BR"/>
        </w:rPr>
        <w:t xml:space="preserve">.000 người. Số giường bệnh trên một vạn dân </w:t>
      </w:r>
      <w:r w:rsidR="00E46375" w:rsidRPr="007A7F17">
        <w:rPr>
          <w:rFonts w:ascii="Times New Roman" w:hAnsi="Times New Roman"/>
          <w:bCs/>
          <w:i/>
          <w:iCs/>
          <w:sz w:val="28"/>
          <w:szCs w:val="28"/>
          <w:lang w:val="pt-BR"/>
        </w:rPr>
        <w:t>(không tính giường trạm y tế xã)</w:t>
      </w:r>
      <w:r w:rsidR="00E46375" w:rsidRPr="007A7F17">
        <w:rPr>
          <w:rFonts w:ascii="Times New Roman" w:hAnsi="Times New Roman"/>
          <w:bCs/>
          <w:iCs/>
          <w:sz w:val="28"/>
          <w:szCs w:val="28"/>
          <w:lang w:val="pt-BR"/>
        </w:rPr>
        <w:t xml:space="preserve"> đạt </w:t>
      </w:r>
      <w:r w:rsidR="00561D24" w:rsidRPr="007A7F17">
        <w:rPr>
          <w:rFonts w:ascii="Times New Roman" w:hAnsi="Times New Roman"/>
          <w:bCs/>
          <w:iCs/>
          <w:sz w:val="28"/>
          <w:szCs w:val="28"/>
          <w:lang w:val="pt-BR"/>
        </w:rPr>
        <w:t>38,6</w:t>
      </w:r>
      <w:r w:rsidR="00E46375" w:rsidRPr="007A7F17">
        <w:rPr>
          <w:rFonts w:ascii="Times New Roman" w:hAnsi="Times New Roman"/>
          <w:bCs/>
          <w:iCs/>
          <w:sz w:val="28"/>
          <w:szCs w:val="28"/>
          <w:lang w:val="pt-BR"/>
        </w:rPr>
        <w:t xml:space="preserve"> giường. Tỷ lệ trẻ em suy dinh dưỡng thể thấp còi còn dưới </w:t>
      </w:r>
      <w:r w:rsidR="00C64DCD" w:rsidRPr="007A7F17">
        <w:rPr>
          <w:rFonts w:ascii="Times New Roman" w:hAnsi="Times New Roman"/>
          <w:bCs/>
          <w:iCs/>
          <w:sz w:val="28"/>
          <w:szCs w:val="28"/>
          <w:lang w:val="pt-BR"/>
        </w:rPr>
        <w:t>2</w:t>
      </w:r>
      <w:r w:rsidR="00C64DCD" w:rsidRPr="007A7F17">
        <w:rPr>
          <w:rFonts w:ascii="Times New Roman" w:hAnsi="Times New Roman"/>
          <w:bCs/>
          <w:iCs/>
          <w:sz w:val="28"/>
          <w:szCs w:val="28"/>
        </w:rPr>
        <w:t>8</w:t>
      </w:r>
      <w:r w:rsidR="00E46375" w:rsidRPr="007A7F17">
        <w:rPr>
          <w:rFonts w:ascii="Times New Roman" w:hAnsi="Times New Roman"/>
          <w:bCs/>
          <w:iCs/>
          <w:sz w:val="28"/>
          <w:szCs w:val="28"/>
          <w:lang w:val="pt-BR"/>
        </w:rPr>
        <w:t>%.</w:t>
      </w:r>
    </w:p>
    <w:p w14:paraId="54E89B13" w14:textId="10BCFC7B" w:rsidR="001830A1" w:rsidRPr="007A7F17" w:rsidRDefault="001F7B35" w:rsidP="005F50AB">
      <w:pPr>
        <w:shd w:val="clear" w:color="auto" w:fill="FFFFFF"/>
        <w:spacing w:before="120" w:after="0" w:line="240" w:lineRule="auto"/>
        <w:ind w:firstLine="720"/>
        <w:jc w:val="both"/>
        <w:rPr>
          <w:rFonts w:ascii="Times New Roman" w:hAnsi="Times New Roman"/>
          <w:bCs/>
          <w:iCs/>
          <w:sz w:val="28"/>
          <w:szCs w:val="28"/>
          <w:lang w:val="pt-BR"/>
        </w:rPr>
      </w:pPr>
      <w:r w:rsidRPr="00FD69ED">
        <w:rPr>
          <w:rFonts w:ascii="Times New Roman" w:hAnsi="Times New Roman"/>
          <w:b/>
          <w:i/>
          <w:sz w:val="28"/>
          <w:szCs w:val="28"/>
          <w:lang w:val="pt-BR"/>
        </w:rPr>
        <w:t>e)</w:t>
      </w:r>
      <w:r w:rsidR="002D5E40" w:rsidRPr="00FD69ED">
        <w:rPr>
          <w:rFonts w:ascii="Times New Roman" w:hAnsi="Times New Roman"/>
          <w:b/>
          <w:i/>
          <w:sz w:val="28"/>
          <w:szCs w:val="28"/>
        </w:rPr>
        <w:t xml:space="preserve"> </w:t>
      </w:r>
      <w:r w:rsidR="00843293" w:rsidRPr="00FD69ED">
        <w:rPr>
          <w:rFonts w:ascii="Times New Roman" w:hAnsi="Times New Roman"/>
          <w:b/>
          <w:i/>
          <w:sz w:val="28"/>
          <w:szCs w:val="28"/>
        </w:rPr>
        <w:t>Giám đốc Sở Lao động</w:t>
      </w:r>
      <w:r w:rsidR="003A6511" w:rsidRPr="009A6384">
        <w:rPr>
          <w:rFonts w:ascii="Times New Roman" w:hAnsi="Times New Roman"/>
          <w:b/>
          <w:i/>
          <w:sz w:val="28"/>
          <w:szCs w:val="28"/>
          <w:lang w:val="pt-BR"/>
        </w:rPr>
        <w:t xml:space="preserve"> -</w:t>
      </w:r>
      <w:r w:rsidR="00843293" w:rsidRPr="00FD69ED">
        <w:rPr>
          <w:rFonts w:ascii="Times New Roman" w:hAnsi="Times New Roman"/>
          <w:b/>
          <w:i/>
          <w:sz w:val="28"/>
          <w:szCs w:val="28"/>
        </w:rPr>
        <w:t xml:space="preserve"> Thương binh và Xã hội:</w:t>
      </w:r>
      <w:r w:rsidR="00843293" w:rsidRPr="00FD69ED">
        <w:rPr>
          <w:rFonts w:ascii="Times New Roman" w:hAnsi="Times New Roman"/>
          <w:sz w:val="28"/>
          <w:szCs w:val="28"/>
        </w:rPr>
        <w:t xml:space="preserve"> </w:t>
      </w:r>
      <w:r w:rsidR="00C64DCD" w:rsidRPr="007A7F17">
        <w:rPr>
          <w:rFonts w:ascii="Times New Roman" w:hAnsi="Times New Roman"/>
          <w:bCs/>
          <w:iCs/>
          <w:sz w:val="28"/>
          <w:szCs w:val="28"/>
          <w:highlight w:val="white"/>
          <w:lang w:val="pt-BR"/>
        </w:rPr>
        <w:t xml:space="preserve">Tỷ lệ lao động qua đào tạo đạt </w:t>
      </w:r>
      <w:r w:rsidR="00561D24" w:rsidRPr="007A7F17">
        <w:rPr>
          <w:rFonts w:ascii="Times New Roman" w:hAnsi="Times New Roman"/>
          <w:bCs/>
          <w:iCs/>
          <w:sz w:val="28"/>
          <w:szCs w:val="28"/>
          <w:highlight w:val="white"/>
          <w:lang w:val="pt-BR"/>
        </w:rPr>
        <w:t>60</w:t>
      </w:r>
      <w:r w:rsidR="00C64DCD" w:rsidRPr="007A7F17">
        <w:rPr>
          <w:rFonts w:ascii="Times New Roman" w:hAnsi="Times New Roman"/>
          <w:bCs/>
          <w:iCs/>
          <w:sz w:val="28"/>
          <w:szCs w:val="28"/>
          <w:highlight w:val="white"/>
          <w:lang w:val="pt-BR"/>
        </w:rPr>
        <w:t xml:space="preserve">%, trong đó đào tạo nghề đạt </w:t>
      </w:r>
      <w:r w:rsidR="00561D24" w:rsidRPr="007A7F17">
        <w:rPr>
          <w:rFonts w:ascii="Times New Roman" w:hAnsi="Times New Roman"/>
          <w:bCs/>
          <w:iCs/>
          <w:sz w:val="28"/>
          <w:szCs w:val="28"/>
          <w:highlight w:val="white"/>
          <w:lang w:val="pt-BR"/>
        </w:rPr>
        <w:t>44</w:t>
      </w:r>
      <w:r w:rsidR="00C64DCD" w:rsidRPr="007A7F17">
        <w:rPr>
          <w:rFonts w:ascii="Times New Roman" w:hAnsi="Times New Roman"/>
          <w:bCs/>
          <w:iCs/>
          <w:sz w:val="28"/>
          <w:szCs w:val="28"/>
          <w:highlight w:val="white"/>
          <w:lang w:val="pt-BR"/>
        </w:rPr>
        <w:t>%</w:t>
      </w:r>
      <w:r w:rsidR="005845CD" w:rsidRPr="007A7F17">
        <w:rPr>
          <w:rFonts w:ascii="Times New Roman" w:hAnsi="Times New Roman"/>
          <w:bCs/>
          <w:iCs/>
          <w:sz w:val="28"/>
          <w:szCs w:val="28"/>
          <w:lang w:val="pt-BR"/>
        </w:rPr>
        <w:t xml:space="preserve">. </w:t>
      </w:r>
      <w:r w:rsidR="00C64DCD" w:rsidRPr="007A7F17">
        <w:rPr>
          <w:rFonts w:ascii="Times New Roman" w:hAnsi="Times New Roman"/>
          <w:bCs/>
          <w:iCs/>
          <w:sz w:val="28"/>
          <w:szCs w:val="28"/>
          <w:highlight w:val="white"/>
          <w:lang w:val="pt-BR"/>
        </w:rPr>
        <w:t xml:space="preserve">Giải quyết việc làm tăng thêm trong năm </w:t>
      </w:r>
      <w:r w:rsidR="00561D24" w:rsidRPr="007A7F17">
        <w:rPr>
          <w:rFonts w:ascii="Times New Roman" w:hAnsi="Times New Roman"/>
          <w:bCs/>
          <w:iCs/>
          <w:sz w:val="28"/>
          <w:szCs w:val="28"/>
          <w:highlight w:val="white"/>
          <w:lang w:val="pt-BR"/>
        </w:rPr>
        <w:t>7.0</w:t>
      </w:r>
      <w:r w:rsidR="00C64DCD" w:rsidRPr="007A7F17">
        <w:rPr>
          <w:rFonts w:ascii="Times New Roman" w:hAnsi="Times New Roman"/>
          <w:bCs/>
          <w:iCs/>
          <w:sz w:val="28"/>
          <w:szCs w:val="28"/>
          <w:highlight w:val="white"/>
          <w:lang w:val="pt-BR"/>
        </w:rPr>
        <w:t>00 lao động.</w:t>
      </w:r>
      <w:r w:rsidR="005845CD" w:rsidRPr="007A7F17">
        <w:rPr>
          <w:rFonts w:ascii="Times New Roman" w:hAnsi="Times New Roman"/>
          <w:bCs/>
          <w:iCs/>
          <w:sz w:val="28"/>
          <w:szCs w:val="28"/>
          <w:lang w:val="pt-BR"/>
        </w:rPr>
        <w:t xml:space="preserve"> </w:t>
      </w:r>
      <w:r w:rsidR="00C64DCD" w:rsidRPr="007A7F17">
        <w:rPr>
          <w:rFonts w:ascii="Times New Roman" w:hAnsi="Times New Roman"/>
          <w:bCs/>
          <w:iCs/>
          <w:sz w:val="28"/>
          <w:szCs w:val="28"/>
          <w:highlight w:val="white"/>
          <w:lang w:val="pt-BR"/>
        </w:rPr>
        <w:t xml:space="preserve">Tỷ lệ hộ nghèo giảm </w:t>
      </w:r>
      <w:r w:rsidR="00561D24" w:rsidRPr="007A7F17">
        <w:rPr>
          <w:rFonts w:ascii="Times New Roman" w:hAnsi="Times New Roman"/>
          <w:bCs/>
          <w:iCs/>
          <w:sz w:val="28"/>
          <w:szCs w:val="28"/>
          <w:highlight w:val="white"/>
          <w:lang w:val="pt-BR"/>
        </w:rPr>
        <w:t>3</w:t>
      </w:r>
      <w:r w:rsidR="00C64DCD" w:rsidRPr="007A7F17">
        <w:rPr>
          <w:rFonts w:ascii="Times New Roman" w:hAnsi="Times New Roman"/>
          <w:bCs/>
          <w:iCs/>
          <w:sz w:val="28"/>
          <w:szCs w:val="28"/>
          <w:highlight w:val="white"/>
          <w:lang w:val="pt-BR"/>
        </w:rPr>
        <w:t>%/năm.</w:t>
      </w:r>
    </w:p>
    <w:p w14:paraId="75EB7255" w14:textId="1505A527" w:rsidR="001830A1" w:rsidRPr="007A7F17" w:rsidRDefault="001F7B35" w:rsidP="005F50AB">
      <w:pPr>
        <w:spacing w:before="120" w:after="0" w:line="240" w:lineRule="auto"/>
        <w:ind w:firstLine="720"/>
        <w:jc w:val="both"/>
        <w:rPr>
          <w:rFonts w:ascii="Times New Roman" w:hAnsi="Times New Roman"/>
          <w:bCs/>
          <w:iCs/>
          <w:sz w:val="28"/>
          <w:szCs w:val="28"/>
          <w:lang w:val="pt-BR"/>
        </w:rPr>
      </w:pPr>
      <w:r w:rsidRPr="00FD69ED">
        <w:rPr>
          <w:rFonts w:ascii="Times New Roman" w:hAnsi="Times New Roman"/>
          <w:b/>
          <w:i/>
          <w:sz w:val="28"/>
          <w:szCs w:val="28"/>
          <w:lang w:val="pt-BR"/>
        </w:rPr>
        <w:t>g)</w:t>
      </w:r>
      <w:r w:rsidR="00EF17F6" w:rsidRPr="00FD69ED">
        <w:rPr>
          <w:rFonts w:ascii="Times New Roman" w:hAnsi="Times New Roman"/>
          <w:b/>
          <w:i/>
          <w:sz w:val="28"/>
          <w:szCs w:val="28"/>
        </w:rPr>
        <w:t xml:space="preserve"> Giám đốc Sở Giáo dục và Đào tạo:</w:t>
      </w:r>
      <w:r w:rsidR="00EF17F6" w:rsidRPr="00FD69ED">
        <w:rPr>
          <w:rFonts w:ascii="Times New Roman" w:hAnsi="Times New Roman"/>
          <w:iCs/>
          <w:sz w:val="28"/>
          <w:szCs w:val="28"/>
        </w:rPr>
        <w:t xml:space="preserve"> </w:t>
      </w:r>
      <w:r w:rsidR="004357B2" w:rsidRPr="007A7F17">
        <w:rPr>
          <w:rFonts w:ascii="Times New Roman" w:hAnsi="Times New Roman"/>
          <w:bCs/>
          <w:iCs/>
          <w:sz w:val="28"/>
          <w:szCs w:val="28"/>
          <w:highlight w:val="white"/>
          <w:lang w:val="pt-BR"/>
        </w:rPr>
        <w:t xml:space="preserve">Phấn đấu 50% số trường mầm non, 77% số trường tiểu học, 58% số trường trung học cơ sở, 60% số trường trung học phổ thông đạt chuẩn quốc gia. Xóa 100% phòng học tạm; xóa mù chữ tại vùng đồng bào DTTS; bố trí kinh phí để hợp đồng giáo viên đáp ứng công tác giảng dạy theo quy định. </w:t>
      </w:r>
      <w:r w:rsidR="00824F33" w:rsidRPr="007A7F17">
        <w:rPr>
          <w:rFonts w:ascii="Times New Roman" w:hAnsi="Times New Roman"/>
          <w:bCs/>
          <w:iCs/>
          <w:sz w:val="28"/>
          <w:szCs w:val="28"/>
          <w:lang w:val="pt-BR"/>
        </w:rPr>
        <w:t xml:space="preserve">Chủ trì, phối hợp với </w:t>
      </w:r>
      <w:r w:rsidR="00824F33" w:rsidRPr="007A7F17">
        <w:rPr>
          <w:rFonts w:ascii="Times New Roman" w:hAnsi="Times New Roman"/>
          <w:bCs/>
          <w:sz w:val="28"/>
          <w:szCs w:val="28"/>
        </w:rPr>
        <w:t>Sở Lao độ</w:t>
      </w:r>
      <w:r w:rsidR="003A6511" w:rsidRPr="007A7F17">
        <w:rPr>
          <w:rFonts w:ascii="Times New Roman" w:hAnsi="Times New Roman"/>
          <w:bCs/>
          <w:sz w:val="28"/>
          <w:szCs w:val="28"/>
        </w:rPr>
        <w:t>ng</w:t>
      </w:r>
      <w:r w:rsidR="006D3838">
        <w:rPr>
          <w:rFonts w:ascii="Times New Roman" w:hAnsi="Times New Roman"/>
          <w:bCs/>
          <w:sz w:val="28"/>
          <w:szCs w:val="28"/>
          <w:lang w:val="pt-BR"/>
        </w:rPr>
        <w:t xml:space="preserve"> -</w:t>
      </w:r>
      <w:r w:rsidR="004D5C04" w:rsidRPr="007A7F17">
        <w:rPr>
          <w:rFonts w:ascii="Times New Roman" w:hAnsi="Times New Roman"/>
          <w:bCs/>
          <w:sz w:val="28"/>
          <w:szCs w:val="28"/>
          <w:lang w:val="pt-BR"/>
        </w:rPr>
        <w:t xml:space="preserve"> </w:t>
      </w:r>
      <w:r w:rsidR="00824F33" w:rsidRPr="007A7F17">
        <w:rPr>
          <w:rFonts w:ascii="Times New Roman" w:hAnsi="Times New Roman"/>
          <w:bCs/>
          <w:sz w:val="28"/>
          <w:szCs w:val="28"/>
        </w:rPr>
        <w:t>Thương binh và Xã hộ</w:t>
      </w:r>
      <w:r w:rsidR="00824F33" w:rsidRPr="007A7F17">
        <w:rPr>
          <w:rFonts w:ascii="Times New Roman" w:hAnsi="Times New Roman"/>
          <w:bCs/>
          <w:iCs/>
          <w:sz w:val="28"/>
          <w:szCs w:val="28"/>
          <w:lang w:val="pt-BR"/>
        </w:rPr>
        <w:t>i, các đơn vị, địa phương p</w:t>
      </w:r>
      <w:r w:rsidR="00824F33" w:rsidRPr="007A7F17">
        <w:rPr>
          <w:rFonts w:ascii="Times New Roman" w:hAnsi="Times New Roman"/>
          <w:bCs/>
          <w:iCs/>
          <w:sz w:val="28"/>
          <w:szCs w:val="28"/>
        </w:rPr>
        <w:t>hấn đấu</w:t>
      </w:r>
      <w:r w:rsidR="00824F33" w:rsidRPr="007A7F17">
        <w:rPr>
          <w:rFonts w:ascii="Times New Roman" w:hAnsi="Times New Roman"/>
          <w:bCs/>
          <w:iCs/>
          <w:sz w:val="28"/>
          <w:szCs w:val="28"/>
          <w:lang w:val="pt-BR"/>
        </w:rPr>
        <w:t xml:space="preserve"> nâng tỷ lệ học sinh tốt nghiệp trung học cơ sở, trung học phổ thông chuyển sang học nghề lên </w:t>
      </w:r>
      <w:r w:rsidR="0002181C" w:rsidRPr="007A7F17">
        <w:rPr>
          <w:rFonts w:ascii="Times New Roman" w:hAnsi="Times New Roman"/>
          <w:bCs/>
          <w:iCs/>
          <w:sz w:val="28"/>
          <w:szCs w:val="28"/>
          <w:lang w:val="pt-BR"/>
        </w:rPr>
        <w:t>40</w:t>
      </w:r>
      <w:r w:rsidR="00824F33" w:rsidRPr="007A7F17">
        <w:rPr>
          <w:rFonts w:ascii="Times New Roman" w:hAnsi="Times New Roman"/>
          <w:bCs/>
          <w:iCs/>
          <w:sz w:val="28"/>
          <w:szCs w:val="28"/>
          <w:lang w:val="pt-BR"/>
        </w:rPr>
        <w:t>%</w:t>
      </w:r>
      <w:r w:rsidR="003C4540" w:rsidRPr="007A7F17">
        <w:rPr>
          <w:rFonts w:ascii="Times New Roman" w:hAnsi="Times New Roman"/>
          <w:bCs/>
          <w:iCs/>
          <w:sz w:val="28"/>
          <w:szCs w:val="28"/>
          <w:lang w:val="pt-BR"/>
        </w:rPr>
        <w:t>.</w:t>
      </w:r>
    </w:p>
    <w:p w14:paraId="79E50553" w14:textId="7AC72507" w:rsidR="001830A1" w:rsidRPr="007A7F17" w:rsidRDefault="001F7B35" w:rsidP="005F50AB">
      <w:pPr>
        <w:shd w:val="clear" w:color="auto" w:fill="FFFFFF"/>
        <w:spacing w:before="120" w:after="0" w:line="240" w:lineRule="auto"/>
        <w:ind w:firstLine="720"/>
        <w:jc w:val="both"/>
        <w:rPr>
          <w:rFonts w:ascii="Times New Roman" w:hAnsi="Times New Roman"/>
          <w:bCs/>
          <w:iCs/>
          <w:sz w:val="28"/>
          <w:szCs w:val="28"/>
          <w:lang w:val="pt-BR"/>
        </w:rPr>
      </w:pPr>
      <w:r w:rsidRPr="00FD69ED">
        <w:rPr>
          <w:rFonts w:ascii="Times New Roman" w:hAnsi="Times New Roman"/>
          <w:b/>
          <w:i/>
          <w:sz w:val="28"/>
          <w:szCs w:val="28"/>
          <w:lang w:val="pt-BR"/>
        </w:rPr>
        <w:t>h)</w:t>
      </w:r>
      <w:r w:rsidR="00EF17F6" w:rsidRPr="00FD69ED">
        <w:rPr>
          <w:rFonts w:ascii="Times New Roman" w:hAnsi="Times New Roman"/>
          <w:b/>
          <w:i/>
          <w:sz w:val="28"/>
          <w:szCs w:val="28"/>
        </w:rPr>
        <w:t xml:space="preserve"> Giám đốc Sở Văn hóa, </w:t>
      </w:r>
      <w:r w:rsidR="002A0679" w:rsidRPr="009A6384">
        <w:rPr>
          <w:rFonts w:ascii="Times New Roman" w:hAnsi="Times New Roman"/>
          <w:b/>
          <w:i/>
          <w:sz w:val="28"/>
          <w:szCs w:val="28"/>
          <w:lang w:val="pt-BR"/>
        </w:rPr>
        <w:t>T</w:t>
      </w:r>
      <w:r w:rsidR="00EF17F6" w:rsidRPr="00FD69ED">
        <w:rPr>
          <w:rFonts w:ascii="Times New Roman" w:hAnsi="Times New Roman"/>
          <w:b/>
          <w:i/>
          <w:sz w:val="28"/>
          <w:szCs w:val="28"/>
        </w:rPr>
        <w:t>hể thao và Du lịch:</w:t>
      </w:r>
      <w:r w:rsidR="00EF17F6" w:rsidRPr="00FD69ED">
        <w:rPr>
          <w:rFonts w:ascii="Times New Roman" w:hAnsi="Times New Roman"/>
          <w:sz w:val="28"/>
          <w:szCs w:val="28"/>
        </w:rPr>
        <w:t xml:space="preserve"> </w:t>
      </w:r>
      <w:r w:rsidR="00534575" w:rsidRPr="007A7F17">
        <w:rPr>
          <w:rFonts w:ascii="Times New Roman" w:hAnsi="Times New Roman"/>
          <w:bCs/>
          <w:iCs/>
          <w:sz w:val="28"/>
          <w:szCs w:val="28"/>
          <w:lang w:val="pt-BR"/>
        </w:rPr>
        <w:t xml:space="preserve">Phấn đấu đạt </w:t>
      </w:r>
      <w:r w:rsidR="00561D24" w:rsidRPr="007A7F17">
        <w:rPr>
          <w:rFonts w:ascii="Times New Roman" w:hAnsi="Times New Roman"/>
          <w:bCs/>
          <w:iCs/>
          <w:sz w:val="28"/>
          <w:szCs w:val="28"/>
          <w:lang w:val="pt-BR"/>
        </w:rPr>
        <w:t xml:space="preserve">3 </w:t>
      </w:r>
      <w:r w:rsidR="00534575" w:rsidRPr="007A7F17">
        <w:rPr>
          <w:rFonts w:ascii="Times New Roman" w:hAnsi="Times New Roman"/>
          <w:bCs/>
          <w:iCs/>
          <w:sz w:val="28"/>
          <w:szCs w:val="28"/>
          <w:lang w:val="pt-BR"/>
        </w:rPr>
        <w:t>triệu lượt khách du lịch đến tỉnh</w:t>
      </w:r>
      <w:r w:rsidR="00534575" w:rsidRPr="007A7F17">
        <w:rPr>
          <w:rFonts w:ascii="Times New Roman" w:hAnsi="Times New Roman"/>
          <w:bCs/>
          <w:sz w:val="28"/>
          <w:szCs w:val="28"/>
          <w:lang w:val="pt-BR"/>
        </w:rPr>
        <w:t xml:space="preserve">. </w:t>
      </w:r>
      <w:r w:rsidR="00534575" w:rsidRPr="007A7F17">
        <w:rPr>
          <w:rFonts w:ascii="Times New Roman" w:hAnsi="Times New Roman"/>
          <w:bCs/>
          <w:iCs/>
          <w:sz w:val="28"/>
          <w:szCs w:val="28"/>
          <w:lang w:val="pt-BR"/>
        </w:rPr>
        <w:t xml:space="preserve">Tỷ lệ xã, phường, thị trấn có nhà văn hóa đạt </w:t>
      </w:r>
      <w:r w:rsidR="0002181C" w:rsidRPr="007A7F17">
        <w:rPr>
          <w:rFonts w:ascii="Times New Roman" w:hAnsi="Times New Roman"/>
          <w:bCs/>
          <w:iCs/>
          <w:sz w:val="28"/>
          <w:szCs w:val="28"/>
          <w:lang w:val="pt-BR"/>
        </w:rPr>
        <w:t>60</w:t>
      </w:r>
      <w:r w:rsidR="00534575" w:rsidRPr="007A7F17">
        <w:rPr>
          <w:rFonts w:ascii="Times New Roman" w:hAnsi="Times New Roman"/>
          <w:bCs/>
          <w:iCs/>
          <w:sz w:val="28"/>
          <w:szCs w:val="28"/>
          <w:lang w:val="pt-BR"/>
        </w:rPr>
        <w:t xml:space="preserve">%; tỷ lệ thôn, làng, tổ dân phố đạt danh hiệu văn hóa đạt </w:t>
      </w:r>
      <w:r w:rsidR="000E35A7" w:rsidRPr="007A7F17">
        <w:rPr>
          <w:rFonts w:ascii="Times New Roman" w:hAnsi="Times New Roman"/>
          <w:bCs/>
          <w:iCs/>
          <w:sz w:val="28"/>
          <w:szCs w:val="28"/>
          <w:lang w:val="pt-BR"/>
        </w:rPr>
        <w:t>9</w:t>
      </w:r>
      <w:r w:rsidR="0002181C" w:rsidRPr="007A7F17">
        <w:rPr>
          <w:rFonts w:ascii="Times New Roman" w:hAnsi="Times New Roman"/>
          <w:bCs/>
          <w:iCs/>
          <w:sz w:val="28"/>
          <w:szCs w:val="28"/>
          <w:lang w:val="pt-BR"/>
        </w:rPr>
        <w:t>7</w:t>
      </w:r>
      <w:r w:rsidR="000E35A7" w:rsidRPr="007A7F17">
        <w:rPr>
          <w:rFonts w:ascii="Times New Roman" w:hAnsi="Times New Roman"/>
          <w:bCs/>
          <w:iCs/>
          <w:sz w:val="28"/>
          <w:szCs w:val="28"/>
          <w:lang w:val="pt-BR"/>
        </w:rPr>
        <w:t>%.</w:t>
      </w:r>
    </w:p>
    <w:p w14:paraId="0EBEEEBD" w14:textId="77777777" w:rsidR="00D106E4" w:rsidRPr="007A7F17" w:rsidRDefault="007D5E66" w:rsidP="005F50AB">
      <w:pPr>
        <w:shd w:val="clear" w:color="auto" w:fill="FFFFFF"/>
        <w:spacing w:before="120" w:after="0" w:line="240" w:lineRule="auto"/>
        <w:ind w:firstLine="720"/>
        <w:jc w:val="both"/>
        <w:rPr>
          <w:rFonts w:ascii="Times New Roman" w:hAnsi="Times New Roman"/>
          <w:bCs/>
          <w:iCs/>
          <w:sz w:val="28"/>
          <w:szCs w:val="28"/>
          <w:lang w:val="pt-BR"/>
        </w:rPr>
      </w:pPr>
      <w:r w:rsidRPr="00FD69ED">
        <w:rPr>
          <w:rFonts w:ascii="Times New Roman" w:hAnsi="Times New Roman"/>
          <w:b/>
          <w:i/>
          <w:sz w:val="28"/>
          <w:szCs w:val="28"/>
          <w:lang w:val="pt-BR"/>
        </w:rPr>
        <w:t>i)</w:t>
      </w:r>
      <w:r w:rsidR="00EF17F6" w:rsidRPr="00FD69ED">
        <w:rPr>
          <w:rFonts w:ascii="Times New Roman" w:hAnsi="Times New Roman"/>
          <w:b/>
          <w:i/>
          <w:sz w:val="28"/>
          <w:szCs w:val="28"/>
        </w:rPr>
        <w:t xml:space="preserve"> Giám đốc Sở Tài nguyên và Môi trường:</w:t>
      </w:r>
      <w:r w:rsidR="00EF17F6" w:rsidRPr="00FD69ED">
        <w:rPr>
          <w:rFonts w:ascii="Times New Roman" w:hAnsi="Times New Roman"/>
          <w:sz w:val="28"/>
          <w:szCs w:val="28"/>
        </w:rPr>
        <w:t xml:space="preserve"> </w:t>
      </w:r>
      <w:r w:rsidR="004005C9" w:rsidRPr="007A7F17">
        <w:rPr>
          <w:rFonts w:ascii="Times New Roman" w:hAnsi="Times New Roman"/>
          <w:bCs/>
          <w:iCs/>
          <w:sz w:val="28"/>
          <w:szCs w:val="28"/>
          <w:lang w:val="pt-BR"/>
        </w:rPr>
        <w:t>Tỷ lệ cơ sở sản xuất kinh doanh đạt tiêu chuẩn về môi trường 85%</w:t>
      </w:r>
      <w:r w:rsidR="00577710" w:rsidRPr="007A7F17">
        <w:rPr>
          <w:rFonts w:ascii="Times New Roman" w:hAnsi="Times New Roman"/>
          <w:bCs/>
          <w:iCs/>
          <w:sz w:val="28"/>
          <w:szCs w:val="28"/>
          <w:lang w:val="pt-BR"/>
        </w:rPr>
        <w:t>.</w:t>
      </w:r>
    </w:p>
    <w:p w14:paraId="10E34B21" w14:textId="260D0772" w:rsidR="001830A1" w:rsidRPr="006D3838" w:rsidRDefault="00577710" w:rsidP="005F50AB">
      <w:pPr>
        <w:shd w:val="clear" w:color="auto" w:fill="FFFFFF"/>
        <w:spacing w:before="120" w:after="0" w:line="240" w:lineRule="auto"/>
        <w:ind w:firstLine="720"/>
        <w:jc w:val="both"/>
        <w:rPr>
          <w:rFonts w:ascii="Times New Roman" w:hAnsi="Times New Roman"/>
          <w:bCs/>
          <w:iCs/>
          <w:spacing w:val="-8"/>
          <w:sz w:val="28"/>
          <w:szCs w:val="28"/>
          <w:lang w:val="pt-BR"/>
        </w:rPr>
      </w:pPr>
      <w:r w:rsidRPr="006D3838">
        <w:rPr>
          <w:rFonts w:ascii="Times New Roman" w:hAnsi="Times New Roman"/>
          <w:b/>
          <w:bCs/>
          <w:i/>
          <w:spacing w:val="-8"/>
          <w:sz w:val="28"/>
          <w:szCs w:val="28"/>
          <w:lang w:val="pt-BR"/>
        </w:rPr>
        <w:lastRenderedPageBreak/>
        <w:t>k) Giám đốc Sở Xây dựng:</w:t>
      </w:r>
      <w:r w:rsidRPr="006D3838">
        <w:rPr>
          <w:rFonts w:ascii="Times New Roman" w:hAnsi="Times New Roman"/>
          <w:iCs/>
          <w:spacing w:val="-8"/>
          <w:sz w:val="28"/>
          <w:szCs w:val="28"/>
          <w:lang w:val="pt-BR"/>
        </w:rPr>
        <w:t xml:space="preserve"> </w:t>
      </w:r>
      <w:r w:rsidR="00EC632F" w:rsidRPr="006D3838">
        <w:rPr>
          <w:rFonts w:ascii="Times New Roman" w:hAnsi="Times New Roman"/>
          <w:bCs/>
          <w:iCs/>
          <w:spacing w:val="-8"/>
          <w:sz w:val="28"/>
          <w:szCs w:val="28"/>
          <w:lang w:val="pt-BR"/>
        </w:rPr>
        <w:t xml:space="preserve">Tỷ lệ hộ gia đình ở đô thị sử dụng nước sạch đạt </w:t>
      </w:r>
      <w:r w:rsidR="00C64DCD" w:rsidRPr="006D3838">
        <w:rPr>
          <w:rFonts w:ascii="Times New Roman" w:hAnsi="Times New Roman"/>
          <w:bCs/>
          <w:iCs/>
          <w:spacing w:val="-8"/>
          <w:sz w:val="28"/>
          <w:szCs w:val="28"/>
          <w:lang w:val="pt-BR"/>
        </w:rPr>
        <w:t>9</w:t>
      </w:r>
      <w:r w:rsidR="0002181C" w:rsidRPr="006D3838">
        <w:rPr>
          <w:rFonts w:ascii="Times New Roman" w:hAnsi="Times New Roman"/>
          <w:bCs/>
          <w:iCs/>
          <w:spacing w:val="-8"/>
          <w:sz w:val="28"/>
          <w:szCs w:val="28"/>
          <w:lang w:val="pt-BR"/>
        </w:rPr>
        <w:t>5</w:t>
      </w:r>
      <w:r w:rsidR="00EC632F" w:rsidRPr="006D3838">
        <w:rPr>
          <w:rFonts w:ascii="Times New Roman" w:hAnsi="Times New Roman"/>
          <w:bCs/>
          <w:iCs/>
          <w:spacing w:val="-8"/>
          <w:sz w:val="28"/>
          <w:szCs w:val="28"/>
          <w:lang w:val="pt-BR"/>
        </w:rPr>
        <w:t>%</w:t>
      </w:r>
      <w:r w:rsidRPr="006D3838">
        <w:rPr>
          <w:rFonts w:ascii="Times New Roman" w:hAnsi="Times New Roman"/>
          <w:bCs/>
          <w:iCs/>
          <w:spacing w:val="-8"/>
          <w:sz w:val="28"/>
          <w:szCs w:val="28"/>
          <w:lang w:val="pt-BR"/>
        </w:rPr>
        <w:t>.</w:t>
      </w:r>
    </w:p>
    <w:p w14:paraId="371378B9" w14:textId="088EF37F" w:rsidR="001830A1" w:rsidRPr="007A7F17" w:rsidRDefault="00577710" w:rsidP="005F50AB">
      <w:pPr>
        <w:shd w:val="clear" w:color="auto" w:fill="FFFFFF"/>
        <w:spacing w:before="120" w:after="0" w:line="240" w:lineRule="auto"/>
        <w:ind w:firstLine="720"/>
        <w:jc w:val="both"/>
        <w:rPr>
          <w:rFonts w:ascii="Times New Roman" w:hAnsi="Times New Roman"/>
          <w:bCs/>
          <w:iCs/>
          <w:sz w:val="28"/>
          <w:szCs w:val="28"/>
          <w:lang w:val="pt-BR"/>
        </w:rPr>
      </w:pPr>
      <w:r w:rsidRPr="00FD69ED">
        <w:rPr>
          <w:rFonts w:ascii="Times New Roman" w:hAnsi="Times New Roman"/>
          <w:b/>
          <w:i/>
          <w:sz w:val="28"/>
          <w:szCs w:val="28"/>
          <w:lang w:val="pt-BR"/>
        </w:rPr>
        <w:t>l)</w:t>
      </w:r>
      <w:r w:rsidR="00E6095F" w:rsidRPr="00FD69ED">
        <w:rPr>
          <w:rFonts w:ascii="Times New Roman" w:hAnsi="Times New Roman"/>
          <w:b/>
          <w:i/>
          <w:sz w:val="28"/>
          <w:szCs w:val="28"/>
        </w:rPr>
        <w:t xml:space="preserve"> </w:t>
      </w:r>
      <w:r w:rsidR="00842DA7" w:rsidRPr="00FD69ED">
        <w:rPr>
          <w:rFonts w:ascii="Times New Roman" w:hAnsi="Times New Roman"/>
          <w:b/>
          <w:i/>
          <w:sz w:val="28"/>
          <w:szCs w:val="28"/>
        </w:rPr>
        <w:t xml:space="preserve">Trưởng </w:t>
      </w:r>
      <w:r w:rsidR="00E6095F" w:rsidRPr="00FD69ED">
        <w:rPr>
          <w:rFonts w:ascii="Times New Roman" w:hAnsi="Times New Roman"/>
          <w:b/>
          <w:i/>
          <w:sz w:val="28"/>
          <w:szCs w:val="28"/>
        </w:rPr>
        <w:t>Ban Dân tộc:</w:t>
      </w:r>
      <w:r w:rsidR="00E6095F" w:rsidRPr="00FD69ED">
        <w:rPr>
          <w:rFonts w:ascii="Times New Roman" w:hAnsi="Times New Roman"/>
          <w:b/>
          <w:sz w:val="28"/>
          <w:szCs w:val="28"/>
        </w:rPr>
        <w:t xml:space="preserve"> </w:t>
      </w:r>
      <w:r w:rsidR="00EC632F" w:rsidRPr="007A7F17">
        <w:rPr>
          <w:rFonts w:ascii="Times New Roman" w:hAnsi="Times New Roman"/>
          <w:bCs/>
          <w:iCs/>
          <w:sz w:val="28"/>
          <w:szCs w:val="28"/>
          <w:lang w:val="pt-BR"/>
        </w:rPr>
        <w:t xml:space="preserve">Tỷ lệ hộ đồng bào dân tộc thiểu số có đất ở đạt </w:t>
      </w:r>
      <w:r w:rsidR="0002181C" w:rsidRPr="007A7F17">
        <w:rPr>
          <w:rFonts w:ascii="Times New Roman" w:hAnsi="Times New Roman"/>
          <w:bCs/>
          <w:iCs/>
          <w:sz w:val="28"/>
          <w:szCs w:val="28"/>
          <w:lang w:val="pt-BR"/>
        </w:rPr>
        <w:t>100</w:t>
      </w:r>
      <w:r w:rsidR="00EC632F" w:rsidRPr="007A7F17">
        <w:rPr>
          <w:rFonts w:ascii="Times New Roman" w:hAnsi="Times New Roman"/>
          <w:bCs/>
          <w:iCs/>
          <w:sz w:val="28"/>
          <w:szCs w:val="28"/>
          <w:lang w:val="pt-BR"/>
        </w:rPr>
        <w:t xml:space="preserve">%. Tỷ lệ hộ đồng bào dân tộc thiểu số có đất sản xuất đạt </w:t>
      </w:r>
      <w:r w:rsidR="0002181C" w:rsidRPr="007A7F17">
        <w:rPr>
          <w:rFonts w:ascii="Times New Roman" w:hAnsi="Times New Roman"/>
          <w:bCs/>
          <w:iCs/>
          <w:sz w:val="28"/>
          <w:szCs w:val="28"/>
          <w:lang w:val="pt-BR"/>
        </w:rPr>
        <w:t>100</w:t>
      </w:r>
      <w:r w:rsidR="00EC632F" w:rsidRPr="007A7F17">
        <w:rPr>
          <w:rFonts w:ascii="Times New Roman" w:hAnsi="Times New Roman"/>
          <w:bCs/>
          <w:iCs/>
          <w:sz w:val="28"/>
          <w:szCs w:val="28"/>
          <w:lang w:val="pt-BR"/>
        </w:rPr>
        <w:t>%</w:t>
      </w:r>
      <w:r w:rsidRPr="007A7F17">
        <w:rPr>
          <w:rFonts w:ascii="Times New Roman" w:hAnsi="Times New Roman"/>
          <w:bCs/>
          <w:iCs/>
          <w:sz w:val="28"/>
          <w:szCs w:val="28"/>
        </w:rPr>
        <w:t>.</w:t>
      </w:r>
    </w:p>
    <w:p w14:paraId="40B28C9E" w14:textId="77777777" w:rsidR="001830A1" w:rsidRPr="006D3838" w:rsidRDefault="00577710" w:rsidP="005F50AB">
      <w:pPr>
        <w:shd w:val="clear" w:color="auto" w:fill="FFFFFF"/>
        <w:spacing w:before="120" w:after="0" w:line="240" w:lineRule="auto"/>
        <w:ind w:firstLine="720"/>
        <w:jc w:val="both"/>
        <w:rPr>
          <w:rFonts w:ascii="Times New Roman" w:hAnsi="Times New Roman"/>
          <w:bCs/>
          <w:spacing w:val="-4"/>
          <w:sz w:val="28"/>
          <w:szCs w:val="28"/>
          <w:lang w:val="pt-BR"/>
        </w:rPr>
      </w:pPr>
      <w:r w:rsidRPr="006D3838">
        <w:rPr>
          <w:rFonts w:ascii="Times New Roman" w:hAnsi="Times New Roman"/>
          <w:b/>
          <w:i/>
          <w:spacing w:val="-4"/>
          <w:sz w:val="28"/>
          <w:szCs w:val="28"/>
          <w:lang w:val="pt-BR"/>
        </w:rPr>
        <w:t>m)</w:t>
      </w:r>
      <w:r w:rsidR="00A76F62" w:rsidRPr="006D3838">
        <w:rPr>
          <w:rFonts w:ascii="Times New Roman" w:hAnsi="Times New Roman"/>
          <w:b/>
          <w:i/>
          <w:spacing w:val="-4"/>
          <w:sz w:val="28"/>
          <w:szCs w:val="28"/>
        </w:rPr>
        <w:t xml:space="preserve"> </w:t>
      </w:r>
      <w:r w:rsidR="00F52715" w:rsidRPr="006D3838">
        <w:rPr>
          <w:rFonts w:ascii="Times New Roman" w:hAnsi="Times New Roman"/>
          <w:b/>
          <w:i/>
          <w:spacing w:val="-4"/>
          <w:sz w:val="28"/>
          <w:szCs w:val="28"/>
        </w:rPr>
        <w:t>Trưởng Ban Quản lý Khu Kinh tế tỉnh:</w:t>
      </w:r>
      <w:r w:rsidR="00F52715" w:rsidRPr="006D3838">
        <w:rPr>
          <w:rFonts w:ascii="Times New Roman" w:hAnsi="Times New Roman"/>
          <w:spacing w:val="-4"/>
          <w:sz w:val="28"/>
          <w:szCs w:val="28"/>
        </w:rPr>
        <w:t xml:space="preserve"> </w:t>
      </w:r>
      <w:r w:rsidR="007B3C42" w:rsidRPr="006D3838">
        <w:rPr>
          <w:rFonts w:ascii="Times New Roman" w:hAnsi="Times New Roman"/>
          <w:bCs/>
          <w:iCs/>
          <w:spacing w:val="-4"/>
          <w:sz w:val="28"/>
          <w:szCs w:val="28"/>
          <w:lang w:val="pt-BR"/>
        </w:rPr>
        <w:t>Tỷ lệ khu công nghiệp đang hoạt động có hệ thống xử lý nước thải tập trung đạt tiêu chuẩn môi trường đạt 100%</w:t>
      </w:r>
      <w:r w:rsidRPr="006D3838">
        <w:rPr>
          <w:rFonts w:ascii="Times New Roman" w:hAnsi="Times New Roman"/>
          <w:bCs/>
          <w:spacing w:val="-4"/>
          <w:sz w:val="28"/>
          <w:szCs w:val="28"/>
          <w:lang w:val="pt-BR"/>
        </w:rPr>
        <w:t>.</w:t>
      </w:r>
    </w:p>
    <w:p w14:paraId="0E221B01" w14:textId="77777777" w:rsidR="0002181C" w:rsidRPr="006D3838" w:rsidRDefault="00212C97" w:rsidP="005F50AB">
      <w:pPr>
        <w:shd w:val="clear" w:color="auto" w:fill="FFFFFF"/>
        <w:spacing w:before="120" w:after="0" w:line="240" w:lineRule="auto"/>
        <w:ind w:firstLine="720"/>
        <w:jc w:val="both"/>
        <w:rPr>
          <w:rFonts w:ascii="Times New Roman" w:hAnsi="Times New Roman"/>
          <w:iCs/>
          <w:spacing w:val="-8"/>
          <w:sz w:val="28"/>
          <w:szCs w:val="28"/>
          <w:lang w:val="pt-BR"/>
        </w:rPr>
      </w:pPr>
      <w:r w:rsidRPr="006D3838">
        <w:rPr>
          <w:rFonts w:ascii="Times New Roman" w:hAnsi="Times New Roman"/>
          <w:b/>
          <w:bCs/>
          <w:i/>
          <w:iCs/>
          <w:spacing w:val="-8"/>
          <w:sz w:val="28"/>
          <w:szCs w:val="28"/>
          <w:lang w:val="pt-BR"/>
        </w:rPr>
        <w:t xml:space="preserve">n) </w:t>
      </w:r>
      <w:r w:rsidR="00F5764A" w:rsidRPr="006D3838">
        <w:rPr>
          <w:rFonts w:ascii="Times New Roman" w:hAnsi="Times New Roman"/>
          <w:b/>
          <w:bCs/>
          <w:i/>
          <w:iCs/>
          <w:spacing w:val="-8"/>
          <w:sz w:val="28"/>
          <w:szCs w:val="28"/>
          <w:lang w:val="pt-BR"/>
        </w:rPr>
        <w:t>Giám đốc Bảo hiểm xã hội tỉnh:</w:t>
      </w:r>
      <w:r w:rsidR="00F5764A" w:rsidRPr="006D3838">
        <w:rPr>
          <w:rFonts w:ascii="Times New Roman" w:hAnsi="Times New Roman"/>
          <w:spacing w:val="-8"/>
          <w:sz w:val="28"/>
          <w:szCs w:val="28"/>
          <w:lang w:val="pt-BR"/>
        </w:rPr>
        <w:t xml:space="preserve"> </w:t>
      </w:r>
      <w:r w:rsidR="00F5764A" w:rsidRPr="006D3838">
        <w:rPr>
          <w:rFonts w:ascii="Times New Roman" w:hAnsi="Times New Roman"/>
          <w:iCs/>
          <w:spacing w:val="-8"/>
          <w:sz w:val="28"/>
          <w:szCs w:val="28"/>
        </w:rPr>
        <w:t>Tỷ lệ dân số tham gia bảo hiểm y tế đạt 9</w:t>
      </w:r>
      <w:r w:rsidR="00135E26" w:rsidRPr="006D3838">
        <w:rPr>
          <w:rFonts w:ascii="Times New Roman" w:hAnsi="Times New Roman"/>
          <w:iCs/>
          <w:spacing w:val="-8"/>
          <w:sz w:val="28"/>
          <w:szCs w:val="28"/>
          <w:lang w:val="pt-BR"/>
        </w:rPr>
        <w:t>5</w:t>
      </w:r>
      <w:r w:rsidR="00F5764A" w:rsidRPr="006D3838">
        <w:rPr>
          <w:rFonts w:ascii="Times New Roman" w:hAnsi="Times New Roman"/>
          <w:iCs/>
          <w:spacing w:val="-8"/>
          <w:sz w:val="28"/>
          <w:szCs w:val="28"/>
        </w:rPr>
        <w:t>%.</w:t>
      </w:r>
    </w:p>
    <w:p w14:paraId="4388E4DF" w14:textId="4D72BC52" w:rsidR="0002181C" w:rsidRPr="007A7F17" w:rsidRDefault="00F5764A" w:rsidP="005F50AB">
      <w:pPr>
        <w:shd w:val="clear" w:color="auto" w:fill="FFFFFF"/>
        <w:spacing w:before="120" w:after="0" w:line="240" w:lineRule="auto"/>
        <w:ind w:firstLine="720"/>
        <w:jc w:val="both"/>
        <w:rPr>
          <w:rFonts w:ascii="Times New Roman" w:hAnsi="Times New Roman"/>
          <w:bCs/>
          <w:iCs/>
          <w:sz w:val="28"/>
          <w:szCs w:val="28"/>
          <w:highlight w:val="white"/>
          <w:lang w:val="pt-BR"/>
        </w:rPr>
      </w:pPr>
      <w:r w:rsidRPr="00FD69ED">
        <w:rPr>
          <w:rFonts w:ascii="Times New Roman" w:hAnsi="Times New Roman"/>
          <w:b/>
          <w:i/>
          <w:sz w:val="28"/>
          <w:szCs w:val="28"/>
          <w:lang w:val="pt-BR"/>
        </w:rPr>
        <w:t>o</w:t>
      </w:r>
      <w:r w:rsidR="00577710" w:rsidRPr="00FD69ED">
        <w:rPr>
          <w:rFonts w:ascii="Times New Roman" w:hAnsi="Times New Roman"/>
          <w:b/>
          <w:i/>
          <w:sz w:val="28"/>
          <w:szCs w:val="28"/>
          <w:lang w:val="pt-BR"/>
        </w:rPr>
        <w:t>)</w:t>
      </w:r>
      <w:r w:rsidR="00E6095F" w:rsidRPr="00FD69ED">
        <w:rPr>
          <w:rFonts w:ascii="Times New Roman" w:hAnsi="Times New Roman"/>
          <w:b/>
          <w:i/>
          <w:sz w:val="28"/>
          <w:szCs w:val="28"/>
        </w:rPr>
        <w:t xml:space="preserve"> </w:t>
      </w:r>
      <w:r w:rsidR="00842DA7" w:rsidRPr="00FD69ED">
        <w:rPr>
          <w:rFonts w:ascii="Times New Roman" w:hAnsi="Times New Roman"/>
          <w:b/>
          <w:i/>
          <w:sz w:val="28"/>
          <w:szCs w:val="28"/>
        </w:rPr>
        <w:t xml:space="preserve">Giám đốc </w:t>
      </w:r>
      <w:r w:rsidR="00E6095F" w:rsidRPr="00FD69ED">
        <w:rPr>
          <w:rFonts w:ascii="Times New Roman" w:hAnsi="Times New Roman"/>
          <w:b/>
          <w:i/>
          <w:sz w:val="28"/>
          <w:szCs w:val="28"/>
        </w:rPr>
        <w:t>Công an tỉnh:</w:t>
      </w:r>
      <w:r w:rsidR="00E6095F" w:rsidRPr="00FD69ED">
        <w:rPr>
          <w:rFonts w:ascii="Times New Roman" w:hAnsi="Times New Roman"/>
          <w:b/>
          <w:sz w:val="28"/>
          <w:szCs w:val="28"/>
        </w:rPr>
        <w:t xml:space="preserve"> </w:t>
      </w:r>
      <w:r w:rsidR="0002181C" w:rsidRPr="007A7F17">
        <w:rPr>
          <w:rFonts w:ascii="Times New Roman" w:hAnsi="Times New Roman"/>
          <w:bCs/>
          <w:iCs/>
          <w:sz w:val="28"/>
          <w:szCs w:val="28"/>
          <w:highlight w:val="white"/>
        </w:rPr>
        <w:t>Có 80</w:t>
      </w:r>
      <w:r w:rsidR="0002181C" w:rsidRPr="007A7F17">
        <w:rPr>
          <w:rFonts w:ascii="Times New Roman" w:hAnsi="Times New Roman"/>
          <w:bCs/>
          <w:iCs/>
          <w:sz w:val="28"/>
          <w:szCs w:val="28"/>
          <w:highlight w:val="white"/>
          <w:lang w:val="pt-BR"/>
        </w:rPr>
        <w:t>% xã, phường, thị trấn, khu dân cư, cơ quan, trường học đạt tiêu chuẩn an toàn về an ninh trật tự; tỷ lệ giải quyết tố giác, tin báo về tội phạm và kiến nghị khởi tố đạt 90% trở lên; tỷ lệ tội phạm về trật tự xã hội giảm 5%.</w:t>
      </w:r>
    </w:p>
    <w:p w14:paraId="13AA1652" w14:textId="176B2189" w:rsidR="00B844DB" w:rsidRPr="00FD69ED" w:rsidRDefault="007A7F17" w:rsidP="005F50AB">
      <w:pPr>
        <w:shd w:val="clear" w:color="auto" w:fill="FFFFFF"/>
        <w:spacing w:before="120" w:after="0" w:line="240" w:lineRule="auto"/>
        <w:ind w:firstLine="720"/>
        <w:jc w:val="both"/>
        <w:rPr>
          <w:rFonts w:ascii="Times New Roman" w:hAnsi="Times New Roman"/>
          <w:bCs/>
          <w:iCs/>
          <w:sz w:val="28"/>
          <w:szCs w:val="28"/>
        </w:rPr>
      </w:pPr>
      <w:r w:rsidRPr="007A7F17">
        <w:rPr>
          <w:rFonts w:ascii="Times New Roman" w:hAnsi="Times New Roman"/>
          <w:b/>
          <w:bCs/>
          <w:i/>
          <w:iCs/>
          <w:sz w:val="28"/>
          <w:szCs w:val="28"/>
          <w:highlight w:val="white"/>
          <w:lang w:val="pt-BR"/>
        </w:rPr>
        <w:t>p</w:t>
      </w:r>
      <w:r w:rsidR="00B844DB" w:rsidRPr="00FD69ED">
        <w:rPr>
          <w:rFonts w:ascii="Times New Roman" w:hAnsi="Times New Roman"/>
          <w:b/>
          <w:bCs/>
          <w:i/>
          <w:iCs/>
          <w:sz w:val="28"/>
          <w:szCs w:val="28"/>
          <w:highlight w:val="white"/>
        </w:rPr>
        <w:t xml:space="preserve">) </w:t>
      </w:r>
      <w:r w:rsidR="00B844DB" w:rsidRPr="00FD69ED">
        <w:rPr>
          <w:rFonts w:ascii="Times New Roman" w:hAnsi="Times New Roman"/>
          <w:b/>
          <w:i/>
          <w:sz w:val="28"/>
          <w:szCs w:val="28"/>
          <w:lang w:val="nl-NL"/>
        </w:rPr>
        <w:t>Thủ trưởng các sở, ban ngành, đơn vị</w:t>
      </w:r>
      <w:r w:rsidR="00B844DB" w:rsidRPr="00FD69ED">
        <w:rPr>
          <w:rFonts w:ascii="Times New Roman" w:hAnsi="Times New Roman"/>
          <w:b/>
          <w:bCs/>
          <w:i/>
          <w:iCs/>
          <w:sz w:val="28"/>
          <w:szCs w:val="28"/>
        </w:rPr>
        <w:t>, địa phương theo chức năng nhiệm vụ của đơn vị, ngành, địa phương mình theo dõi, quản lý</w:t>
      </w:r>
      <w:r w:rsidR="00B844DB" w:rsidRPr="009A6384">
        <w:rPr>
          <w:rFonts w:ascii="Times New Roman" w:hAnsi="Times New Roman"/>
          <w:b/>
          <w:i/>
          <w:sz w:val="28"/>
          <w:szCs w:val="28"/>
          <w:lang w:val="pt-BR"/>
        </w:rPr>
        <w:t xml:space="preserve"> tham mưu</w:t>
      </w:r>
      <w:r w:rsidR="00B844DB" w:rsidRPr="00FD69ED">
        <w:rPr>
          <w:rFonts w:ascii="Times New Roman" w:hAnsi="Times New Roman"/>
          <w:b/>
          <w:i/>
          <w:sz w:val="28"/>
          <w:szCs w:val="28"/>
        </w:rPr>
        <w:t xml:space="preserve"> </w:t>
      </w:r>
      <w:r w:rsidR="00B844DB" w:rsidRPr="009A6384">
        <w:rPr>
          <w:rFonts w:ascii="Times New Roman" w:hAnsi="Times New Roman"/>
          <w:b/>
          <w:i/>
          <w:sz w:val="28"/>
          <w:szCs w:val="28"/>
          <w:lang w:val="pt-BR"/>
        </w:rPr>
        <w:t xml:space="preserve">để phấn đấu </w:t>
      </w:r>
      <w:r w:rsidR="00B844DB" w:rsidRPr="00FD69ED">
        <w:rPr>
          <w:rFonts w:ascii="Times New Roman" w:hAnsi="Times New Roman"/>
          <w:b/>
          <w:i/>
          <w:sz w:val="28"/>
          <w:szCs w:val="28"/>
        </w:rPr>
        <w:t>hoàn thành các chỉ tiêu kinh tế - xã hội - môi trường</w:t>
      </w:r>
      <w:r w:rsidR="00B844DB" w:rsidRPr="00FD69ED">
        <w:rPr>
          <w:rFonts w:ascii="Times New Roman" w:hAnsi="Times New Roman"/>
          <w:b/>
          <w:bCs/>
          <w:i/>
          <w:iCs/>
          <w:sz w:val="28"/>
          <w:szCs w:val="28"/>
        </w:rPr>
        <w:t>:</w:t>
      </w:r>
      <w:r w:rsidR="00B844DB" w:rsidRPr="00FD69ED">
        <w:rPr>
          <w:rFonts w:ascii="Times New Roman" w:hAnsi="Times New Roman"/>
          <w:b/>
          <w:bCs/>
          <w:iCs/>
          <w:sz w:val="28"/>
          <w:szCs w:val="28"/>
        </w:rPr>
        <w:t xml:space="preserve"> </w:t>
      </w:r>
      <w:r w:rsidR="00B844DB" w:rsidRPr="00FD69ED">
        <w:rPr>
          <w:rFonts w:ascii="Times New Roman" w:hAnsi="Times New Roman"/>
          <w:bCs/>
          <w:iCs/>
          <w:sz w:val="28"/>
          <w:szCs w:val="28"/>
        </w:rPr>
        <w:t>Chi tiết tại phụ lục kèm theo.</w:t>
      </w:r>
    </w:p>
    <w:p w14:paraId="2CDE000D" w14:textId="30499793" w:rsidR="0002181C" w:rsidRPr="00FD69ED" w:rsidRDefault="0002181C" w:rsidP="005F50AB">
      <w:pPr>
        <w:spacing w:before="120" w:after="0" w:line="240" w:lineRule="auto"/>
        <w:ind w:firstLine="720"/>
        <w:jc w:val="both"/>
        <w:rPr>
          <w:rFonts w:ascii="Times New Roman" w:hAnsi="Times New Roman"/>
          <w:b/>
          <w:bCs/>
          <w:iCs/>
          <w:noProof/>
          <w:sz w:val="28"/>
          <w:szCs w:val="28"/>
          <w:lang w:val="sv-SE"/>
        </w:rPr>
      </w:pPr>
      <w:r w:rsidRPr="00FD69ED">
        <w:rPr>
          <w:rFonts w:ascii="Times New Roman" w:hAnsi="Times New Roman"/>
          <w:b/>
          <w:bCs/>
          <w:iCs/>
          <w:noProof/>
          <w:sz w:val="28"/>
          <w:szCs w:val="28"/>
          <w:lang w:val="sv-SE"/>
        </w:rPr>
        <w:t xml:space="preserve">2. Đẩy mạnh hơn nữa việc rà soát, bổ sung, </w:t>
      </w:r>
      <w:r w:rsidR="00F4308E" w:rsidRPr="00FD69ED">
        <w:rPr>
          <w:rFonts w:ascii="Times New Roman" w:hAnsi="Times New Roman"/>
          <w:b/>
          <w:bCs/>
          <w:iCs/>
          <w:noProof/>
          <w:sz w:val="28"/>
          <w:szCs w:val="28"/>
          <w:lang w:val="sv-SE"/>
        </w:rPr>
        <w:t xml:space="preserve">góp phần </w:t>
      </w:r>
      <w:r w:rsidRPr="00FD69ED">
        <w:rPr>
          <w:rFonts w:ascii="Times New Roman" w:hAnsi="Times New Roman"/>
          <w:b/>
          <w:bCs/>
          <w:iCs/>
          <w:noProof/>
          <w:sz w:val="28"/>
          <w:szCs w:val="28"/>
          <w:lang w:val="sv-SE"/>
        </w:rPr>
        <w:t>hoàn thiện thể chế gắn với nâng cao hiệu lực, hiệu quả tổ chức thi hành pháp luật; tiếp tục tập trung cắt giảm, đơn giản hóa thủ tục hành chính, quy định kinh doanh, tháo gỡ các điểm nghẽn, tạo thuận lợi cho người dân và doanh nghiệp.</w:t>
      </w:r>
    </w:p>
    <w:p w14:paraId="342714EF" w14:textId="55388901" w:rsidR="00D968E8" w:rsidRPr="00FD69ED" w:rsidRDefault="00CC764F" w:rsidP="005F50AB">
      <w:pPr>
        <w:shd w:val="clear" w:color="auto" w:fill="FFFFFF"/>
        <w:spacing w:before="120" w:after="0" w:line="240" w:lineRule="auto"/>
        <w:ind w:firstLine="720"/>
        <w:jc w:val="both"/>
        <w:rPr>
          <w:rFonts w:ascii="Times New Roman" w:hAnsi="Times New Roman"/>
          <w:bCs/>
          <w:iCs/>
          <w:noProof/>
          <w:sz w:val="28"/>
          <w:szCs w:val="28"/>
          <w:lang w:val="sv-SE"/>
        </w:rPr>
      </w:pPr>
      <w:r w:rsidRPr="00FD69ED">
        <w:rPr>
          <w:rFonts w:ascii="Times New Roman" w:hAnsi="Times New Roman"/>
          <w:b/>
          <w:bCs/>
          <w:i/>
          <w:iCs/>
          <w:noProof/>
          <w:sz w:val="28"/>
          <w:szCs w:val="28"/>
          <w:lang w:val="sv-SE"/>
        </w:rPr>
        <w:t xml:space="preserve">a) Sở Tư pháp chủ trì, phối hợp </w:t>
      </w:r>
      <w:r w:rsidRPr="00FD69ED">
        <w:rPr>
          <w:rFonts w:ascii="Times New Roman" w:eastAsia="Times New Roman" w:hAnsi="Times New Roman"/>
          <w:b/>
          <w:i/>
          <w:sz w:val="28"/>
          <w:szCs w:val="28"/>
        </w:rPr>
        <w:t>với Thủ trưởng các đơn vị và Chủ tịch Ủy ban nhân dân các huyện, thành phố</w:t>
      </w:r>
      <w:r w:rsidRPr="009A6384">
        <w:rPr>
          <w:rFonts w:ascii="Times New Roman" w:eastAsia="Times New Roman" w:hAnsi="Times New Roman"/>
          <w:b/>
          <w:i/>
          <w:sz w:val="28"/>
          <w:szCs w:val="28"/>
          <w:lang w:val="sv-SE"/>
        </w:rPr>
        <w:t>:</w:t>
      </w:r>
    </w:p>
    <w:p w14:paraId="5A5AE3F2" w14:textId="4738795B" w:rsidR="00D968E8" w:rsidRPr="00FD69ED" w:rsidRDefault="00D968E8" w:rsidP="005F50AB">
      <w:pPr>
        <w:shd w:val="clear" w:color="auto" w:fill="FFFFFF"/>
        <w:spacing w:before="120" w:after="0" w:line="240" w:lineRule="auto"/>
        <w:ind w:firstLine="720"/>
        <w:jc w:val="both"/>
        <w:rPr>
          <w:rFonts w:ascii="Times New Roman" w:hAnsi="Times New Roman"/>
          <w:bCs/>
          <w:iCs/>
          <w:noProof/>
          <w:sz w:val="28"/>
          <w:szCs w:val="28"/>
          <w:lang w:val="sv-SE"/>
        </w:rPr>
      </w:pPr>
      <w:r w:rsidRPr="00FD69ED">
        <w:rPr>
          <w:rFonts w:ascii="Times New Roman" w:hAnsi="Times New Roman"/>
          <w:bCs/>
          <w:iCs/>
          <w:noProof/>
          <w:sz w:val="28"/>
          <w:szCs w:val="28"/>
          <w:lang w:val="sv-SE"/>
        </w:rPr>
        <w:t>- Đổi mới tư duy trong</w:t>
      </w:r>
      <w:r w:rsidR="00395868" w:rsidRPr="00FD69ED">
        <w:rPr>
          <w:rFonts w:ascii="Times New Roman" w:hAnsi="Times New Roman"/>
          <w:bCs/>
          <w:iCs/>
          <w:noProof/>
          <w:sz w:val="28"/>
          <w:szCs w:val="28"/>
          <w:lang w:val="sv-SE"/>
        </w:rPr>
        <w:t xml:space="preserve"> tham mưu, đề xuất</w:t>
      </w:r>
      <w:r w:rsidRPr="00FD69ED">
        <w:rPr>
          <w:rFonts w:ascii="Times New Roman" w:hAnsi="Times New Roman"/>
          <w:bCs/>
          <w:iCs/>
          <w:noProof/>
          <w:sz w:val="28"/>
          <w:szCs w:val="28"/>
          <w:lang w:val="sv-SE"/>
        </w:rPr>
        <w:t xml:space="preserve"> xây dựng pháp luật theo hướng vừa quản lý chặt chẽ, vừa kiến tạo phát triển, huy động tối đa các nguồn lực cho phát triển, tạo không gian phát triển mới, từ bỏ tư duy </w:t>
      </w:r>
      <w:r w:rsidR="000F4794" w:rsidRPr="00FD69ED">
        <w:rPr>
          <w:rFonts w:ascii="Times New Roman" w:hAnsi="Times New Roman"/>
          <w:sz w:val="28"/>
          <w:szCs w:val="28"/>
        </w:rPr>
        <w:t>“</w:t>
      </w:r>
      <w:r w:rsidRPr="00FD69ED">
        <w:rPr>
          <w:rFonts w:ascii="Times New Roman" w:hAnsi="Times New Roman"/>
          <w:bCs/>
          <w:iCs/>
          <w:noProof/>
          <w:sz w:val="28"/>
          <w:szCs w:val="28"/>
          <w:lang w:val="sv-SE"/>
        </w:rPr>
        <w:t xml:space="preserve">không làm được thì cấm”, </w:t>
      </w:r>
      <w:r w:rsidR="000F4794" w:rsidRPr="00FD69ED">
        <w:rPr>
          <w:rFonts w:ascii="Times New Roman" w:hAnsi="Times New Roman"/>
          <w:sz w:val="28"/>
          <w:szCs w:val="28"/>
        </w:rPr>
        <w:t>“</w:t>
      </w:r>
      <w:r w:rsidRPr="00FD69ED">
        <w:rPr>
          <w:rFonts w:ascii="Times New Roman" w:hAnsi="Times New Roman"/>
          <w:bCs/>
          <w:iCs/>
          <w:noProof/>
          <w:sz w:val="28"/>
          <w:szCs w:val="28"/>
          <w:lang w:val="sv-SE"/>
        </w:rPr>
        <w:t xml:space="preserve">không biết thì không quản”; đề cao phương pháp </w:t>
      </w:r>
      <w:r w:rsidR="000F4794" w:rsidRPr="00FD69ED">
        <w:rPr>
          <w:rFonts w:ascii="Times New Roman" w:hAnsi="Times New Roman"/>
          <w:bCs/>
          <w:iCs/>
          <w:noProof/>
          <w:sz w:val="28"/>
          <w:szCs w:val="28"/>
          <w:lang w:val="sv-SE"/>
        </w:rPr>
        <w:t>“</w:t>
      </w:r>
      <w:r w:rsidRPr="00FD69ED">
        <w:rPr>
          <w:rFonts w:ascii="Times New Roman" w:hAnsi="Times New Roman"/>
          <w:bCs/>
          <w:iCs/>
          <w:noProof/>
          <w:sz w:val="28"/>
          <w:szCs w:val="28"/>
          <w:lang w:val="sv-SE"/>
        </w:rPr>
        <w:t>quản lý theo kết quả”; hoàn thiện hệ thống pháp luật đảm bảo minh bạch, đồng bộ, công bằng</w:t>
      </w:r>
      <w:r w:rsidR="001218CC" w:rsidRPr="00FD69ED">
        <w:rPr>
          <w:rFonts w:ascii="Times New Roman" w:hAnsi="Times New Roman"/>
          <w:bCs/>
          <w:iCs/>
          <w:noProof/>
          <w:sz w:val="28"/>
          <w:szCs w:val="28"/>
          <w:lang w:val="sv-SE"/>
        </w:rPr>
        <w:t>.</w:t>
      </w:r>
    </w:p>
    <w:p w14:paraId="38C91AC3" w14:textId="1B3741B7" w:rsidR="001218CC" w:rsidRPr="00FD69ED" w:rsidRDefault="001218CC" w:rsidP="005F50AB">
      <w:pPr>
        <w:shd w:val="clear" w:color="auto" w:fill="FFFFFF"/>
        <w:spacing w:before="120" w:after="0" w:line="240" w:lineRule="auto"/>
        <w:ind w:firstLine="720"/>
        <w:jc w:val="both"/>
        <w:rPr>
          <w:rFonts w:ascii="Times New Roman" w:hAnsi="Times New Roman"/>
          <w:bCs/>
          <w:iCs/>
          <w:noProof/>
          <w:sz w:val="28"/>
          <w:szCs w:val="28"/>
          <w:lang w:val="sv-SE"/>
        </w:rPr>
      </w:pPr>
      <w:r w:rsidRPr="00FD69ED">
        <w:rPr>
          <w:rFonts w:ascii="Times New Roman" w:hAnsi="Times New Roman"/>
          <w:bCs/>
          <w:iCs/>
          <w:noProof/>
          <w:sz w:val="28"/>
          <w:szCs w:val="28"/>
          <w:lang w:val="sv-SE"/>
        </w:rPr>
        <w:t xml:space="preserve">- </w:t>
      </w:r>
      <w:r w:rsidR="00395868" w:rsidRPr="00FD69ED">
        <w:rPr>
          <w:rFonts w:ascii="Times New Roman" w:hAnsi="Times New Roman"/>
          <w:bCs/>
          <w:iCs/>
          <w:noProof/>
          <w:sz w:val="28"/>
          <w:szCs w:val="28"/>
          <w:lang w:val="sv-SE"/>
        </w:rPr>
        <w:t>Th</w:t>
      </w:r>
      <w:r w:rsidR="00910BE8">
        <w:rPr>
          <w:rFonts w:ascii="Times New Roman" w:hAnsi="Times New Roman"/>
          <w:bCs/>
          <w:iCs/>
          <w:noProof/>
          <w:sz w:val="28"/>
          <w:szCs w:val="28"/>
          <w:lang w:val="sv-SE"/>
        </w:rPr>
        <w:t>ường</w:t>
      </w:r>
      <w:r w:rsidR="00395868" w:rsidRPr="00FD69ED">
        <w:rPr>
          <w:rFonts w:ascii="Times New Roman" w:hAnsi="Times New Roman"/>
          <w:bCs/>
          <w:iCs/>
          <w:noProof/>
          <w:sz w:val="28"/>
          <w:szCs w:val="28"/>
          <w:lang w:val="sv-SE"/>
        </w:rPr>
        <w:t xml:space="preserve"> xuyên tham mưu cấp có thẩm quyền</w:t>
      </w:r>
      <w:r w:rsidRPr="00FD69ED">
        <w:rPr>
          <w:rFonts w:ascii="Times New Roman" w:hAnsi="Times New Roman"/>
          <w:bCs/>
          <w:iCs/>
          <w:noProof/>
          <w:sz w:val="28"/>
          <w:szCs w:val="28"/>
          <w:lang w:val="sv-SE"/>
        </w:rPr>
        <w:t xml:space="preserve"> rà soát, bổ sung các quy đ</w:t>
      </w:r>
      <w:r w:rsidR="008E6B04" w:rsidRPr="00FD69ED">
        <w:rPr>
          <w:rFonts w:ascii="Times New Roman" w:hAnsi="Times New Roman"/>
          <w:bCs/>
          <w:iCs/>
          <w:noProof/>
          <w:sz w:val="28"/>
          <w:szCs w:val="28"/>
          <w:lang w:val="sv-SE"/>
        </w:rPr>
        <w:t>ị</w:t>
      </w:r>
      <w:r w:rsidRPr="00FD69ED">
        <w:rPr>
          <w:rFonts w:ascii="Times New Roman" w:hAnsi="Times New Roman"/>
          <w:bCs/>
          <w:iCs/>
          <w:noProof/>
          <w:sz w:val="28"/>
          <w:szCs w:val="28"/>
          <w:lang w:val="sv-SE"/>
        </w:rPr>
        <w:t xml:space="preserve">nh pháp luật không phù hợp, chồng chéo hoặc chưa đầy đủ theo hướng vướng mắc </w:t>
      </w:r>
      <w:r w:rsidR="008E6B04" w:rsidRPr="00FD69ED">
        <w:rPr>
          <w:rFonts w:ascii="Times New Roman" w:hAnsi="Times New Roman"/>
          <w:bCs/>
          <w:iCs/>
          <w:noProof/>
          <w:sz w:val="28"/>
          <w:szCs w:val="28"/>
          <w:lang w:val="sv-SE"/>
        </w:rPr>
        <w:t>ở đâu</w:t>
      </w:r>
      <w:r w:rsidRPr="00FD69ED">
        <w:rPr>
          <w:rFonts w:ascii="Times New Roman" w:hAnsi="Times New Roman"/>
          <w:bCs/>
          <w:iCs/>
          <w:noProof/>
          <w:sz w:val="28"/>
          <w:szCs w:val="28"/>
          <w:lang w:val="sv-SE"/>
        </w:rPr>
        <w:t xml:space="preserve"> gỡ ở đó, ở cấp nào thì c</w:t>
      </w:r>
      <w:r w:rsidR="008E6B04" w:rsidRPr="00FD69ED">
        <w:rPr>
          <w:rFonts w:ascii="Times New Roman" w:hAnsi="Times New Roman"/>
          <w:bCs/>
          <w:iCs/>
          <w:noProof/>
          <w:sz w:val="28"/>
          <w:szCs w:val="28"/>
          <w:lang w:val="sv-SE"/>
        </w:rPr>
        <w:t>ấ</w:t>
      </w:r>
      <w:r w:rsidRPr="00FD69ED">
        <w:rPr>
          <w:rFonts w:ascii="Times New Roman" w:hAnsi="Times New Roman"/>
          <w:bCs/>
          <w:iCs/>
          <w:noProof/>
          <w:sz w:val="28"/>
          <w:szCs w:val="28"/>
          <w:lang w:val="sv-SE"/>
        </w:rPr>
        <w:t>p đó chủ động đề xuất, sửa đổi, hoàn thiệ</w:t>
      </w:r>
      <w:r w:rsidR="00395868" w:rsidRPr="00FD69ED">
        <w:rPr>
          <w:rFonts w:ascii="Times New Roman" w:hAnsi="Times New Roman"/>
          <w:bCs/>
          <w:iCs/>
          <w:noProof/>
          <w:sz w:val="28"/>
          <w:szCs w:val="28"/>
          <w:lang w:val="sv-SE"/>
        </w:rPr>
        <w:t>n</w:t>
      </w:r>
      <w:r w:rsidRPr="00FD69ED">
        <w:rPr>
          <w:rFonts w:ascii="Times New Roman" w:hAnsi="Times New Roman"/>
          <w:bCs/>
          <w:iCs/>
          <w:noProof/>
          <w:sz w:val="28"/>
          <w:szCs w:val="28"/>
          <w:lang w:val="sv-SE"/>
        </w:rPr>
        <w:t>. Tăng cường k</w:t>
      </w:r>
      <w:r w:rsidR="008E6B04" w:rsidRPr="00FD69ED">
        <w:rPr>
          <w:rFonts w:ascii="Times New Roman" w:hAnsi="Times New Roman"/>
          <w:bCs/>
          <w:iCs/>
          <w:noProof/>
          <w:sz w:val="28"/>
          <w:szCs w:val="28"/>
          <w:lang w:val="sv-SE"/>
        </w:rPr>
        <w:t>ỷ</w:t>
      </w:r>
      <w:r w:rsidRPr="00FD69ED">
        <w:rPr>
          <w:rFonts w:ascii="Times New Roman" w:hAnsi="Times New Roman"/>
          <w:bCs/>
          <w:iCs/>
          <w:noProof/>
          <w:sz w:val="28"/>
          <w:szCs w:val="28"/>
          <w:lang w:val="sv-SE"/>
        </w:rPr>
        <w:t xml:space="preserve"> luật, nâng cao hiệu quả ph</w:t>
      </w:r>
      <w:r w:rsidR="000F4794" w:rsidRPr="00FD69ED">
        <w:rPr>
          <w:rFonts w:ascii="Times New Roman" w:hAnsi="Times New Roman"/>
          <w:bCs/>
          <w:iCs/>
          <w:noProof/>
          <w:sz w:val="28"/>
          <w:szCs w:val="28"/>
          <w:lang w:val="sv-SE"/>
        </w:rPr>
        <w:t>ối</w:t>
      </w:r>
      <w:r w:rsidRPr="00FD69ED">
        <w:rPr>
          <w:rFonts w:ascii="Times New Roman" w:hAnsi="Times New Roman"/>
          <w:bCs/>
          <w:iCs/>
          <w:noProof/>
          <w:sz w:val="28"/>
          <w:szCs w:val="28"/>
          <w:lang w:val="sv-SE"/>
        </w:rPr>
        <w:t xml:space="preserve"> hợp giữa các cấp, các ngành tr</w:t>
      </w:r>
      <w:r w:rsidR="008E6B04" w:rsidRPr="00FD69ED">
        <w:rPr>
          <w:rFonts w:ascii="Times New Roman" w:hAnsi="Times New Roman"/>
          <w:bCs/>
          <w:iCs/>
          <w:noProof/>
          <w:sz w:val="28"/>
          <w:szCs w:val="28"/>
          <w:lang w:val="sv-SE"/>
        </w:rPr>
        <w:t>o</w:t>
      </w:r>
      <w:r w:rsidRPr="00FD69ED">
        <w:rPr>
          <w:rFonts w:ascii="Times New Roman" w:hAnsi="Times New Roman"/>
          <w:bCs/>
          <w:iCs/>
          <w:noProof/>
          <w:sz w:val="28"/>
          <w:szCs w:val="28"/>
          <w:lang w:val="sv-SE"/>
        </w:rPr>
        <w:t>ng công tác xây d</w:t>
      </w:r>
      <w:r w:rsidR="008E6B04" w:rsidRPr="00FD69ED">
        <w:rPr>
          <w:rFonts w:ascii="Times New Roman" w:hAnsi="Times New Roman"/>
          <w:bCs/>
          <w:iCs/>
          <w:noProof/>
          <w:sz w:val="28"/>
          <w:szCs w:val="28"/>
          <w:lang w:val="sv-SE"/>
        </w:rPr>
        <w:t>ựng</w:t>
      </w:r>
      <w:r w:rsidRPr="00FD69ED">
        <w:rPr>
          <w:rFonts w:ascii="Times New Roman" w:hAnsi="Times New Roman"/>
          <w:bCs/>
          <w:iCs/>
          <w:noProof/>
          <w:sz w:val="28"/>
          <w:szCs w:val="28"/>
          <w:lang w:val="sv-SE"/>
        </w:rPr>
        <w:t xml:space="preserve"> văn bản quy phạm pháp luật, gắn kết chặt chẽ giữa việc xây dựng pháp luật và thực thi pháp luật.</w:t>
      </w:r>
      <w:r w:rsidR="004D5C04" w:rsidRPr="00FD69ED">
        <w:rPr>
          <w:rFonts w:ascii="Times New Roman" w:hAnsi="Times New Roman"/>
          <w:bCs/>
          <w:iCs/>
          <w:noProof/>
          <w:sz w:val="28"/>
          <w:szCs w:val="28"/>
          <w:lang w:val="sv-SE"/>
        </w:rPr>
        <w:t xml:space="preserve"> </w:t>
      </w:r>
    </w:p>
    <w:p w14:paraId="6FB35A5F" w14:textId="3BA95E4D" w:rsidR="00347EC2" w:rsidRPr="009A6384" w:rsidRDefault="00CC764F" w:rsidP="005F50AB">
      <w:pPr>
        <w:shd w:val="clear" w:color="auto" w:fill="FFFFFF"/>
        <w:spacing w:before="120" w:after="0" w:line="240" w:lineRule="auto"/>
        <w:ind w:firstLine="720"/>
        <w:jc w:val="both"/>
        <w:rPr>
          <w:rFonts w:ascii="Times New Roman" w:eastAsia="Times New Roman" w:hAnsi="Times New Roman"/>
          <w:b/>
          <w:i/>
          <w:sz w:val="28"/>
          <w:szCs w:val="28"/>
          <w:lang w:val="sv-SE"/>
        </w:rPr>
      </w:pPr>
      <w:r w:rsidRPr="00FD69ED">
        <w:rPr>
          <w:rFonts w:ascii="Times New Roman" w:hAnsi="Times New Roman"/>
          <w:b/>
          <w:bCs/>
          <w:i/>
          <w:iCs/>
          <w:noProof/>
          <w:sz w:val="28"/>
          <w:szCs w:val="28"/>
          <w:lang w:val="sv-SE"/>
        </w:rPr>
        <w:t>b</w:t>
      </w:r>
      <w:r w:rsidR="00F4308E" w:rsidRPr="00FD69ED">
        <w:rPr>
          <w:rFonts w:ascii="Times New Roman" w:hAnsi="Times New Roman"/>
          <w:b/>
          <w:bCs/>
          <w:i/>
          <w:iCs/>
          <w:noProof/>
          <w:sz w:val="28"/>
          <w:szCs w:val="28"/>
          <w:lang w:val="sv-SE"/>
        </w:rPr>
        <w:t xml:space="preserve">) Sở Nội vụ chủ trì, phối hợp </w:t>
      </w:r>
      <w:r w:rsidR="00F4308E" w:rsidRPr="00FD69ED">
        <w:rPr>
          <w:rFonts w:ascii="Times New Roman" w:eastAsia="Times New Roman" w:hAnsi="Times New Roman"/>
          <w:b/>
          <w:i/>
          <w:sz w:val="28"/>
          <w:szCs w:val="28"/>
        </w:rPr>
        <w:t>với Thủ trưởng các đơn vị và Chủ tịch Ủy ban nhân dân các huyện, thành phố</w:t>
      </w:r>
      <w:r w:rsidR="00F4308E" w:rsidRPr="009A6384">
        <w:rPr>
          <w:rFonts w:ascii="Times New Roman" w:eastAsia="Times New Roman" w:hAnsi="Times New Roman"/>
          <w:b/>
          <w:i/>
          <w:sz w:val="28"/>
          <w:szCs w:val="28"/>
          <w:lang w:val="sv-SE"/>
        </w:rPr>
        <w:t xml:space="preserve">: </w:t>
      </w:r>
    </w:p>
    <w:p w14:paraId="26099EED" w14:textId="7BDFD3C9" w:rsidR="007B21D2" w:rsidRPr="009A6384" w:rsidRDefault="007B21D2" w:rsidP="005F50AB">
      <w:pPr>
        <w:spacing w:before="120" w:after="0" w:line="240" w:lineRule="auto"/>
        <w:ind w:firstLine="720"/>
        <w:jc w:val="both"/>
        <w:rPr>
          <w:rFonts w:ascii="Times New Roman" w:hAnsi="Times New Roman"/>
          <w:sz w:val="28"/>
          <w:szCs w:val="28"/>
          <w:lang w:val="sv-SE"/>
        </w:rPr>
      </w:pPr>
      <w:r w:rsidRPr="00FD69ED">
        <w:rPr>
          <w:rFonts w:ascii="Times New Roman" w:hAnsi="Times New Roman"/>
          <w:sz w:val="28"/>
          <w:szCs w:val="28"/>
        </w:rPr>
        <w:t xml:space="preserve">Tiếp tục tham mưu </w:t>
      </w:r>
      <w:r w:rsidR="009B2D00" w:rsidRPr="009A6384">
        <w:rPr>
          <w:rFonts w:ascii="Times New Roman" w:hAnsi="Times New Roman"/>
          <w:sz w:val="28"/>
          <w:szCs w:val="28"/>
          <w:lang w:val="sv-SE"/>
        </w:rPr>
        <w:t>Ủy ban nhân dân</w:t>
      </w:r>
      <w:r w:rsidRPr="00FD69ED">
        <w:rPr>
          <w:rFonts w:ascii="Times New Roman" w:hAnsi="Times New Roman"/>
          <w:sz w:val="28"/>
          <w:szCs w:val="28"/>
        </w:rPr>
        <w:t xml:space="preserve"> tỉnh triển khai thực hiện có hiệu quả Chương trình tổng thể cải cách hành chính tỉnh Kon Tum giai đoạn 2021-2030 theo Kế hoạch số 3993/KH-UBND ngày 05</w:t>
      </w:r>
      <w:r w:rsidR="00BF0921" w:rsidRPr="009A6384">
        <w:rPr>
          <w:rFonts w:ascii="Times New Roman" w:hAnsi="Times New Roman"/>
          <w:sz w:val="28"/>
          <w:szCs w:val="28"/>
          <w:lang w:val="sv-SE"/>
        </w:rPr>
        <w:t xml:space="preserve"> tháng </w:t>
      </w:r>
      <w:r w:rsidRPr="00FD69ED">
        <w:rPr>
          <w:rFonts w:ascii="Times New Roman" w:hAnsi="Times New Roman"/>
          <w:sz w:val="28"/>
          <w:szCs w:val="28"/>
        </w:rPr>
        <w:t>11</w:t>
      </w:r>
      <w:r w:rsidR="00BF0921" w:rsidRPr="009A6384">
        <w:rPr>
          <w:rFonts w:ascii="Times New Roman" w:hAnsi="Times New Roman"/>
          <w:sz w:val="28"/>
          <w:szCs w:val="28"/>
          <w:lang w:val="sv-SE"/>
        </w:rPr>
        <w:t xml:space="preserve"> năm </w:t>
      </w:r>
      <w:r w:rsidRPr="00FD69ED">
        <w:rPr>
          <w:rFonts w:ascii="Times New Roman" w:hAnsi="Times New Roman"/>
          <w:sz w:val="28"/>
          <w:szCs w:val="28"/>
        </w:rPr>
        <w:t xml:space="preserve">2021 của </w:t>
      </w:r>
      <w:r w:rsidR="009B2D00" w:rsidRPr="009A6384">
        <w:rPr>
          <w:rFonts w:ascii="Times New Roman" w:hAnsi="Times New Roman"/>
          <w:sz w:val="28"/>
          <w:szCs w:val="28"/>
          <w:lang w:val="sv-SE"/>
        </w:rPr>
        <w:t>Ủy ban nhân dân</w:t>
      </w:r>
      <w:r w:rsidRPr="00FD69ED">
        <w:rPr>
          <w:rFonts w:ascii="Times New Roman" w:hAnsi="Times New Roman"/>
          <w:sz w:val="28"/>
          <w:szCs w:val="28"/>
        </w:rPr>
        <w:t xml:space="preserve"> tỉnh; Kế hoạch số 42/KH-UBND ngày 06 tháng 01 năm 2023 của Ủy ban nhân dân tỉnh về phát động phong trào thi đua đẩy mạnh công tác cải cách hành chính nhà nước trên địa bàn tỉnh Kon Tum, giai đoạ</w:t>
      </w:r>
      <w:r w:rsidR="004E520D">
        <w:rPr>
          <w:rFonts w:ascii="Times New Roman" w:hAnsi="Times New Roman"/>
          <w:sz w:val="28"/>
          <w:szCs w:val="28"/>
        </w:rPr>
        <w:t xml:space="preserve">n 2023 </w:t>
      </w:r>
      <w:r w:rsidR="006D3838">
        <w:rPr>
          <w:rFonts w:ascii="Times New Roman" w:hAnsi="Times New Roman"/>
          <w:sz w:val="28"/>
          <w:szCs w:val="28"/>
          <w:lang w:val="en-US"/>
        </w:rPr>
        <w:t>-</w:t>
      </w:r>
      <w:r w:rsidR="004E520D">
        <w:rPr>
          <w:rFonts w:ascii="Times New Roman" w:hAnsi="Times New Roman"/>
          <w:sz w:val="28"/>
          <w:szCs w:val="28"/>
        </w:rPr>
        <w:t xml:space="preserve"> 2030</w:t>
      </w:r>
      <w:r w:rsidRPr="00FD69ED">
        <w:rPr>
          <w:rFonts w:ascii="Times New Roman" w:hAnsi="Times New Roman"/>
          <w:sz w:val="28"/>
          <w:szCs w:val="28"/>
        </w:rPr>
        <w:t>.</w:t>
      </w:r>
    </w:p>
    <w:p w14:paraId="62FDD3F5" w14:textId="2AAAFA14" w:rsidR="007A2C0A" w:rsidRPr="009A6384" w:rsidRDefault="007A2C0A" w:rsidP="005F50AB">
      <w:pPr>
        <w:shd w:val="clear" w:color="auto" w:fill="FFFFFF"/>
        <w:spacing w:before="120" w:after="0" w:line="240" w:lineRule="auto"/>
        <w:ind w:firstLine="720"/>
        <w:jc w:val="both"/>
        <w:rPr>
          <w:rFonts w:ascii="Times New Roman" w:eastAsia="Times New Roman" w:hAnsi="Times New Roman"/>
          <w:b/>
          <w:i/>
          <w:sz w:val="28"/>
          <w:szCs w:val="28"/>
          <w:lang w:val="sv-SE"/>
        </w:rPr>
      </w:pPr>
      <w:r w:rsidRPr="00FD69ED">
        <w:rPr>
          <w:rFonts w:ascii="Times New Roman" w:hAnsi="Times New Roman"/>
          <w:b/>
          <w:bCs/>
          <w:i/>
          <w:iCs/>
          <w:noProof/>
          <w:sz w:val="28"/>
          <w:szCs w:val="28"/>
          <w:lang w:val="sv-SE"/>
        </w:rPr>
        <w:lastRenderedPageBreak/>
        <w:t xml:space="preserve">c) Văn phòng Ủy ban nhân dân tỉnh chủ trì, phối hợp </w:t>
      </w:r>
      <w:r w:rsidRPr="00FD69ED">
        <w:rPr>
          <w:rFonts w:ascii="Times New Roman" w:eastAsia="Times New Roman" w:hAnsi="Times New Roman"/>
          <w:b/>
          <w:i/>
          <w:sz w:val="28"/>
          <w:szCs w:val="28"/>
        </w:rPr>
        <w:t>với Thủ trưởng các đơn vị và Chủ tịch Ủy ban nhân dân các huyện, thành phố</w:t>
      </w:r>
      <w:r w:rsidRPr="009A6384">
        <w:rPr>
          <w:rFonts w:ascii="Times New Roman" w:eastAsia="Times New Roman" w:hAnsi="Times New Roman"/>
          <w:b/>
          <w:i/>
          <w:sz w:val="28"/>
          <w:szCs w:val="28"/>
          <w:lang w:val="sv-SE"/>
        </w:rPr>
        <w:t xml:space="preserve">: </w:t>
      </w:r>
    </w:p>
    <w:p w14:paraId="1BEFAC82" w14:textId="3BDCA04C" w:rsidR="007A2C0A" w:rsidRPr="009A6384" w:rsidRDefault="007A2C0A" w:rsidP="005F50AB">
      <w:pPr>
        <w:widowControl w:val="0"/>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lang w:val="sv-SE"/>
        </w:rPr>
        <w:t>-</w:t>
      </w:r>
      <w:r w:rsidRPr="00FD69ED">
        <w:rPr>
          <w:rFonts w:ascii="Times New Roman" w:hAnsi="Times New Roman"/>
          <w:bCs/>
          <w:iCs/>
          <w:noProof/>
          <w:sz w:val="28"/>
          <w:szCs w:val="28"/>
        </w:rPr>
        <w:t xml:space="preserve"> Nâng cao chất lượng dịch vụ công trực tuyến, dịch vụ số cho người dân và doanh nghiệp, hướng tới cung cấp dịch vụ công trực tuyến toàn trình, cá nhân hóa và dựa trên dữ liệu; tăng cường giám sát, đánh giá và trách nhiệm giải trình của cơ quan nhà nước, người có thẩm quyền trong phục vụ Nhân dân. </w:t>
      </w:r>
      <w:r w:rsidR="005F50AB" w:rsidRPr="00FD69ED">
        <w:rPr>
          <w:rFonts w:ascii="Times New Roman" w:hAnsi="Times New Roman"/>
          <w:noProof/>
          <w:sz w:val="28"/>
          <w:szCs w:val="28"/>
        </w:rPr>
        <w:t xml:space="preserve">Tỷ lệ kết quả xử lý hồ sơ </w:t>
      </w:r>
      <w:r w:rsidR="004E520D" w:rsidRPr="009A6384">
        <w:rPr>
          <w:rFonts w:ascii="Times New Roman" w:hAnsi="Times New Roman"/>
          <w:noProof/>
          <w:sz w:val="28"/>
          <w:szCs w:val="28"/>
        </w:rPr>
        <w:t>thủ tục hành chính (</w:t>
      </w:r>
      <w:r w:rsidR="005F50AB" w:rsidRPr="00FD69ED">
        <w:rPr>
          <w:rFonts w:ascii="Times New Roman" w:hAnsi="Times New Roman"/>
          <w:noProof/>
          <w:sz w:val="28"/>
          <w:szCs w:val="28"/>
        </w:rPr>
        <w:t>TTHC</w:t>
      </w:r>
      <w:r w:rsidR="004E520D" w:rsidRPr="009A6384">
        <w:rPr>
          <w:rFonts w:ascii="Times New Roman" w:hAnsi="Times New Roman"/>
          <w:noProof/>
          <w:sz w:val="28"/>
          <w:szCs w:val="28"/>
        </w:rPr>
        <w:t>)</w:t>
      </w:r>
      <w:r w:rsidR="005F50AB" w:rsidRPr="00FD69ED">
        <w:rPr>
          <w:rFonts w:ascii="Times New Roman" w:hAnsi="Times New Roman"/>
          <w:noProof/>
          <w:sz w:val="28"/>
          <w:szCs w:val="28"/>
        </w:rPr>
        <w:t xml:space="preserve"> của địa phương được đồng bộ đầy đủ trên Cổng Dịch vụ công quốc gia</w:t>
      </w:r>
      <w:r w:rsidR="005F50AB" w:rsidRPr="009A6384">
        <w:rPr>
          <w:rFonts w:ascii="Times New Roman" w:hAnsi="Times New Roman"/>
          <w:noProof/>
          <w:sz w:val="28"/>
          <w:szCs w:val="28"/>
        </w:rPr>
        <w:t xml:space="preserve"> đạt 100%;</w:t>
      </w:r>
      <w:r w:rsidR="005F50AB" w:rsidRPr="00FD69ED">
        <w:rPr>
          <w:rFonts w:ascii="Times New Roman" w:hAnsi="Times New Roman"/>
          <w:noProof/>
          <w:sz w:val="28"/>
          <w:szCs w:val="28"/>
        </w:rPr>
        <w:t xml:space="preserve"> Tỷ lệ ban hành Bộ chỉ số phục vụ công tác chỉ đạo, điều hành trên môi trường điện tử theo quy định; ban hành quy chế khai thác, sử dụng, kết nối, tích hợp, chia sẻ, tiếp nhận thông tin, dữ liệu phục vụ chỉ đạo, điều hành trên môi trường điện tử</w:t>
      </w:r>
      <w:r w:rsidR="005F50AB" w:rsidRPr="009A6384">
        <w:rPr>
          <w:rFonts w:ascii="Times New Roman" w:hAnsi="Times New Roman"/>
          <w:noProof/>
          <w:sz w:val="28"/>
          <w:szCs w:val="28"/>
        </w:rPr>
        <w:t xml:space="preserve"> đạt 100%;</w:t>
      </w:r>
      <w:r w:rsidR="005F50AB" w:rsidRPr="00FD69ED">
        <w:rPr>
          <w:rFonts w:ascii="Times New Roman" w:hAnsi="Times New Roman"/>
          <w:sz w:val="28"/>
          <w:szCs w:val="28"/>
        </w:rPr>
        <w:t xml:space="preserve"> Tỷ lệ Hệ thống giải quyết thủ tục hành chính cấp tỉnh được kết nối với Hệ thống quản lý văn bản và điều hành để đồng bộ kết quả giải quyết thủ tục hành chính giữa 02 hệ thống</w:t>
      </w:r>
      <w:r w:rsidR="005F50AB" w:rsidRPr="009A6384">
        <w:rPr>
          <w:rFonts w:ascii="Times New Roman" w:hAnsi="Times New Roman"/>
          <w:sz w:val="28"/>
          <w:szCs w:val="28"/>
        </w:rPr>
        <w:t xml:space="preserve"> đạt 100%.</w:t>
      </w:r>
    </w:p>
    <w:p w14:paraId="35B359A1" w14:textId="5F6AF45A" w:rsidR="007A2C0A" w:rsidRPr="00FD69ED" w:rsidRDefault="007A2C0A" w:rsidP="005F50AB">
      <w:pPr>
        <w:widowControl w:val="0"/>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Đổi mới và nâng cao chất lượng hoạt động của Trung tâm phục vụ hành chính công và Bộ phận một cửa các cấp; tăng cường thực hiện số hóa hồ sơ, kết quả giải quyết thủ tục hành chính. Đẩy mạnh triển khai thực hiện cơ chế giao doanh nghiệp cung ứng dịch vụ bưu chính công ích đảm nhận một số công việc trong quá trình hướng dẫn, tiếp nhận, số hóa hồ sơ, trả kết quả giải quyết thủ tục hành chính trên cơ sở đánh giá khả năng đáp ứng về cơ sở vật chất, nhân lực của cơ quan hành chính nhà nước và khả năng đảm nhận các nhiệm vụ này của doanh nghiệp cung ứng dịch vụ bưu chính công ích theo quy định tại Nghị định số 107/NĐ-CP ngày 06 tháng 12 năm 2021 của Chính phủ.</w:t>
      </w:r>
    </w:p>
    <w:p w14:paraId="2B2A3AF9" w14:textId="50335B23" w:rsidR="007B21D2" w:rsidRPr="009A6384" w:rsidRDefault="007A2C0A" w:rsidP="005F50AB">
      <w:pPr>
        <w:shd w:val="clear" w:color="auto" w:fill="FFFFFF"/>
        <w:spacing w:before="120" w:after="0" w:line="240" w:lineRule="auto"/>
        <w:ind w:firstLine="720"/>
        <w:jc w:val="both"/>
        <w:rPr>
          <w:rFonts w:ascii="Times New Roman" w:eastAsia="Times New Roman" w:hAnsi="Times New Roman"/>
          <w:b/>
          <w:i/>
          <w:sz w:val="28"/>
          <w:szCs w:val="28"/>
        </w:rPr>
      </w:pPr>
      <w:r w:rsidRPr="00FD69ED">
        <w:rPr>
          <w:rFonts w:ascii="Times New Roman" w:hAnsi="Times New Roman"/>
          <w:b/>
          <w:bCs/>
          <w:i/>
          <w:iCs/>
          <w:noProof/>
          <w:sz w:val="28"/>
          <w:szCs w:val="28"/>
          <w:lang w:val="sv-SE"/>
        </w:rPr>
        <w:t>d</w:t>
      </w:r>
      <w:r w:rsidR="007B21D2" w:rsidRPr="00FD69ED">
        <w:rPr>
          <w:rFonts w:ascii="Times New Roman" w:hAnsi="Times New Roman"/>
          <w:b/>
          <w:bCs/>
          <w:i/>
          <w:iCs/>
          <w:noProof/>
          <w:sz w:val="28"/>
          <w:szCs w:val="28"/>
          <w:lang w:val="sv-SE"/>
        </w:rPr>
        <w:t>)</w:t>
      </w:r>
      <w:r w:rsidR="00421CC0">
        <w:rPr>
          <w:rFonts w:ascii="Times New Roman" w:hAnsi="Times New Roman"/>
          <w:b/>
          <w:bCs/>
          <w:i/>
          <w:iCs/>
          <w:noProof/>
          <w:sz w:val="28"/>
          <w:szCs w:val="28"/>
          <w:lang w:val="sv-SE"/>
        </w:rPr>
        <w:t xml:space="preserve"> </w:t>
      </w:r>
      <w:r w:rsidR="007B21D2" w:rsidRPr="00FD69ED">
        <w:rPr>
          <w:rFonts w:ascii="Times New Roman" w:hAnsi="Times New Roman"/>
          <w:b/>
          <w:bCs/>
          <w:i/>
          <w:iCs/>
          <w:noProof/>
          <w:sz w:val="28"/>
          <w:szCs w:val="28"/>
          <w:lang w:val="sv-SE"/>
        </w:rPr>
        <w:t xml:space="preserve">Các </w:t>
      </w:r>
      <w:r w:rsidR="006D3838">
        <w:rPr>
          <w:rFonts w:ascii="Times New Roman" w:hAnsi="Times New Roman"/>
          <w:b/>
          <w:bCs/>
          <w:i/>
          <w:iCs/>
          <w:noProof/>
          <w:sz w:val="28"/>
          <w:szCs w:val="28"/>
          <w:lang w:val="sv-SE"/>
        </w:rPr>
        <w:t>s</w:t>
      </w:r>
      <w:r w:rsidR="007B21D2" w:rsidRPr="00FD69ED">
        <w:rPr>
          <w:rFonts w:ascii="Times New Roman" w:hAnsi="Times New Roman"/>
          <w:b/>
          <w:bCs/>
          <w:i/>
          <w:iCs/>
          <w:noProof/>
          <w:sz w:val="28"/>
          <w:szCs w:val="28"/>
          <w:lang w:val="sv-SE"/>
        </w:rPr>
        <w:t>ở, ban ngành,</w:t>
      </w:r>
      <w:r w:rsidR="00421CC0">
        <w:rPr>
          <w:rFonts w:ascii="Times New Roman" w:hAnsi="Times New Roman"/>
          <w:b/>
          <w:bCs/>
          <w:i/>
          <w:iCs/>
          <w:noProof/>
          <w:sz w:val="28"/>
          <w:szCs w:val="28"/>
          <w:lang w:val="sv-SE"/>
        </w:rPr>
        <w:t xml:space="preserve"> </w:t>
      </w:r>
      <w:r w:rsidR="007B21D2" w:rsidRPr="00FD69ED">
        <w:rPr>
          <w:rFonts w:ascii="Times New Roman" w:eastAsia="Times New Roman" w:hAnsi="Times New Roman"/>
          <w:b/>
          <w:i/>
          <w:sz w:val="28"/>
          <w:szCs w:val="28"/>
        </w:rPr>
        <w:t>đơn vị và Chủ tịch Ủy ban nhân dân các huyện, thành phố</w:t>
      </w:r>
      <w:r w:rsidR="007B21D2" w:rsidRPr="009A6384">
        <w:rPr>
          <w:rFonts w:ascii="Times New Roman" w:eastAsia="Times New Roman" w:hAnsi="Times New Roman"/>
          <w:b/>
          <w:i/>
          <w:sz w:val="28"/>
          <w:szCs w:val="28"/>
        </w:rPr>
        <w:t xml:space="preserve">: </w:t>
      </w:r>
    </w:p>
    <w:p w14:paraId="72E0777C" w14:textId="55873E72" w:rsidR="007B21D2" w:rsidRPr="00FD69ED" w:rsidRDefault="007B21D2" w:rsidP="005F50AB">
      <w:pPr>
        <w:spacing w:before="120" w:after="0" w:line="240" w:lineRule="auto"/>
        <w:ind w:firstLine="720"/>
        <w:jc w:val="both"/>
        <w:rPr>
          <w:rFonts w:ascii="Times New Roman" w:hAnsi="Times New Roman"/>
          <w:sz w:val="28"/>
          <w:szCs w:val="28"/>
        </w:rPr>
      </w:pPr>
      <w:r w:rsidRPr="00FD69ED">
        <w:rPr>
          <w:rFonts w:ascii="Times New Roman" w:hAnsi="Times New Roman"/>
          <w:sz w:val="28"/>
          <w:szCs w:val="28"/>
        </w:rPr>
        <w:t xml:space="preserve">- Tập trung cắt giảm, đơn giản hóa thủ tục hành chính, quy định kinh doanh một cách thực chất, hiệu quả, sửa đổi bổ sung hoặc bãi bỏ thủ tục hành chính, quy định không cần thiết; không để phát sinh thủ tục mới, quy định kinh doanh, tiêu chuẩn, quy chuẩn, kỹ thuật mới không phù hợp, làm tăng chi phí, gây khó khăn, phiền hà cho người dân, doanh nghiệp. </w:t>
      </w:r>
    </w:p>
    <w:p w14:paraId="2854BA99" w14:textId="575FA57B" w:rsidR="007B21D2" w:rsidRPr="009A6384" w:rsidRDefault="007B21D2" w:rsidP="005F50AB">
      <w:pPr>
        <w:spacing w:before="120" w:after="0" w:line="240" w:lineRule="auto"/>
        <w:ind w:firstLine="720"/>
        <w:jc w:val="both"/>
        <w:rPr>
          <w:rFonts w:ascii="Times New Roman" w:hAnsi="Times New Roman"/>
          <w:sz w:val="28"/>
          <w:szCs w:val="28"/>
        </w:rPr>
      </w:pPr>
      <w:r w:rsidRPr="00FD69ED">
        <w:rPr>
          <w:rFonts w:ascii="Times New Roman" w:hAnsi="Times New Roman"/>
          <w:sz w:val="28"/>
          <w:szCs w:val="28"/>
        </w:rPr>
        <w:t>- Tiếp tục tham mưu triển khai có hiệu quả Kế hoạch số 4193/KH-UBND ngày 09 tháng 12 năm 2022 của Ủy ban nhân dân tỉnh về ban hành Kế hoạch rà soát, đơn giản hóa thủ tục hành chính nội bộ trong hệ thống cơ quan hành chính nhà nước giai đoạn 2022-2025 trên địa bàn tỉnh Kon Tum</w:t>
      </w:r>
      <w:r w:rsidRPr="009A6384">
        <w:rPr>
          <w:rFonts w:ascii="Times New Roman" w:hAnsi="Times New Roman"/>
          <w:sz w:val="28"/>
          <w:szCs w:val="28"/>
        </w:rPr>
        <w:t>.</w:t>
      </w:r>
      <w:r w:rsidR="005F50AB" w:rsidRPr="009A6384">
        <w:rPr>
          <w:rFonts w:ascii="Times New Roman" w:hAnsi="Times New Roman"/>
          <w:sz w:val="28"/>
          <w:szCs w:val="28"/>
        </w:rPr>
        <w:t xml:space="preserve"> </w:t>
      </w:r>
      <w:r w:rsidR="005F50AB" w:rsidRPr="00FD69ED">
        <w:rPr>
          <w:rFonts w:ascii="Times New Roman" w:hAnsi="Times New Roman"/>
          <w:noProof/>
          <w:sz w:val="28"/>
          <w:szCs w:val="28"/>
        </w:rPr>
        <w:t>Tỷ lệ văn bản, hồ sơ công việc (trừ văn bản, hồ sơ có chứa nội dung bí mật nhà nước) của các cấp chính quyền được thực hiện toàn trình trên Hệ thống Quản lý văn bản và điều hành (Không xử lý song song văn bản, hồ sơ điện tử và văn bản, hồ sơ giấy)</w:t>
      </w:r>
      <w:r w:rsidR="005F50AB" w:rsidRPr="009A6384">
        <w:rPr>
          <w:rFonts w:ascii="Times New Roman" w:hAnsi="Times New Roman"/>
          <w:noProof/>
          <w:sz w:val="28"/>
          <w:szCs w:val="28"/>
        </w:rPr>
        <w:t xml:space="preserve"> đạt 90%.</w:t>
      </w:r>
    </w:p>
    <w:p w14:paraId="2C1A2087" w14:textId="015E92B8" w:rsidR="007A2C0A" w:rsidRPr="00FD69ED" w:rsidRDefault="007A2C0A" w:rsidP="005F50AB">
      <w:pPr>
        <w:widowControl w:val="0"/>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Đơn giản hóa thủ tục hành chính, nâng cao chất lượng dịch vụ công trong lĩnh vực người lao động Việt Nam đi làm việc ở nước ngoài theo hợp đồng.</w:t>
      </w:r>
    </w:p>
    <w:p w14:paraId="3E32A79C" w14:textId="5D3C3D5B" w:rsidR="0021724A" w:rsidRPr="009A6384" w:rsidRDefault="00662965" w:rsidP="005F50AB">
      <w:pPr>
        <w:shd w:val="clear" w:color="auto" w:fill="FFFFFF"/>
        <w:spacing w:before="120" w:after="0" w:line="240" w:lineRule="auto"/>
        <w:ind w:firstLine="720"/>
        <w:jc w:val="both"/>
        <w:rPr>
          <w:rFonts w:ascii="Times New Roman" w:hAnsi="Times New Roman"/>
          <w:b/>
          <w:iCs/>
          <w:sz w:val="28"/>
          <w:szCs w:val="28"/>
        </w:rPr>
      </w:pPr>
      <w:r w:rsidRPr="009A6384">
        <w:rPr>
          <w:rFonts w:ascii="Times New Roman" w:hAnsi="Times New Roman"/>
          <w:b/>
          <w:bCs/>
          <w:iCs/>
          <w:sz w:val="28"/>
          <w:szCs w:val="28"/>
        </w:rPr>
        <w:t>3</w:t>
      </w:r>
      <w:r w:rsidR="0021724A" w:rsidRPr="00FD69ED">
        <w:rPr>
          <w:rFonts w:ascii="Times New Roman" w:hAnsi="Times New Roman"/>
          <w:b/>
          <w:bCs/>
          <w:iCs/>
          <w:sz w:val="28"/>
          <w:szCs w:val="28"/>
        </w:rPr>
        <w:t xml:space="preserve">. </w:t>
      </w:r>
      <w:r w:rsidR="00162600" w:rsidRPr="009A6384">
        <w:rPr>
          <w:rFonts w:ascii="Times New Roman" w:hAnsi="Times New Roman"/>
          <w:b/>
          <w:iCs/>
          <w:sz w:val="28"/>
          <w:szCs w:val="28"/>
        </w:rPr>
        <w:t>Ư</w:t>
      </w:r>
      <w:r w:rsidR="0021724A" w:rsidRPr="00FD69ED">
        <w:rPr>
          <w:rFonts w:ascii="Times New Roman" w:hAnsi="Times New Roman"/>
          <w:b/>
          <w:iCs/>
          <w:sz w:val="28"/>
          <w:szCs w:val="28"/>
        </w:rPr>
        <w:t>u tiên thúc đẩy tăng trưởng</w:t>
      </w:r>
      <w:r w:rsidR="008718D7" w:rsidRPr="00FD69ED">
        <w:rPr>
          <w:rFonts w:ascii="Times New Roman" w:hAnsi="Times New Roman"/>
          <w:b/>
          <w:iCs/>
          <w:sz w:val="28"/>
          <w:szCs w:val="28"/>
        </w:rPr>
        <w:t xml:space="preserve"> kinh tế</w:t>
      </w:r>
      <w:r w:rsidR="00A91AB0" w:rsidRPr="009A6384">
        <w:rPr>
          <w:rFonts w:ascii="Times New Roman" w:hAnsi="Times New Roman"/>
          <w:b/>
          <w:iCs/>
          <w:sz w:val="28"/>
          <w:szCs w:val="28"/>
        </w:rPr>
        <w:t>,</w:t>
      </w:r>
      <w:r w:rsidR="00A91AB0" w:rsidRPr="00FD69ED">
        <w:rPr>
          <w:rFonts w:ascii="Times New Roman" w:hAnsi="Times New Roman"/>
          <w:b/>
          <w:iCs/>
          <w:sz w:val="28"/>
          <w:szCs w:val="28"/>
        </w:rPr>
        <w:t xml:space="preserve"> </w:t>
      </w:r>
      <w:r w:rsidRPr="00FD69ED">
        <w:rPr>
          <w:rFonts w:ascii="Times New Roman" w:hAnsi="Times New Roman"/>
          <w:b/>
          <w:bCs/>
          <w:iCs/>
          <w:noProof/>
          <w:sz w:val="28"/>
          <w:szCs w:val="28"/>
          <w:lang w:val="sv-SE"/>
        </w:rPr>
        <w:t>hỗ trợ sản xuất kinh doanh đồng thờ</w:t>
      </w:r>
      <w:r w:rsidR="000F007C" w:rsidRPr="00FD69ED">
        <w:rPr>
          <w:rFonts w:ascii="Times New Roman" w:hAnsi="Times New Roman"/>
          <w:b/>
          <w:bCs/>
          <w:iCs/>
          <w:noProof/>
          <w:sz w:val="28"/>
          <w:szCs w:val="28"/>
          <w:lang w:val="sv-SE"/>
        </w:rPr>
        <w:t>i</w:t>
      </w:r>
      <w:r w:rsidRPr="00FD69ED">
        <w:rPr>
          <w:rFonts w:ascii="Times New Roman" w:hAnsi="Times New Roman"/>
          <w:b/>
          <w:bCs/>
          <w:iCs/>
          <w:noProof/>
          <w:sz w:val="28"/>
          <w:szCs w:val="28"/>
          <w:lang w:val="sv-SE"/>
        </w:rPr>
        <w:t xml:space="preserve"> </w:t>
      </w:r>
      <w:r w:rsidR="00A91AB0" w:rsidRPr="00FD69ED">
        <w:rPr>
          <w:rFonts w:ascii="Times New Roman" w:hAnsi="Times New Roman"/>
          <w:b/>
          <w:iCs/>
          <w:sz w:val="28"/>
          <w:szCs w:val="28"/>
        </w:rPr>
        <w:t>giữ vững ổn định và</w:t>
      </w:r>
      <w:r w:rsidR="00A91AB0" w:rsidRPr="009A6384">
        <w:rPr>
          <w:rFonts w:ascii="Times New Roman" w:hAnsi="Times New Roman"/>
          <w:b/>
          <w:iCs/>
          <w:sz w:val="28"/>
          <w:szCs w:val="28"/>
        </w:rPr>
        <w:t xml:space="preserve"> kiểm soát lạm phát</w:t>
      </w:r>
      <w:r w:rsidRPr="009A6384">
        <w:rPr>
          <w:rFonts w:ascii="Times New Roman" w:hAnsi="Times New Roman"/>
          <w:b/>
          <w:iCs/>
          <w:sz w:val="28"/>
          <w:szCs w:val="28"/>
        </w:rPr>
        <w:t>, bảo đảm các cân đối lớn</w:t>
      </w:r>
    </w:p>
    <w:p w14:paraId="549B292E" w14:textId="05719AC0" w:rsidR="00ED67CF" w:rsidRPr="00FD69ED" w:rsidRDefault="00ED67CF" w:rsidP="005F50AB">
      <w:pPr>
        <w:shd w:val="clear" w:color="auto" w:fill="FFFFFF"/>
        <w:spacing w:before="120" w:after="0" w:line="240" w:lineRule="auto"/>
        <w:ind w:firstLine="720"/>
        <w:jc w:val="both"/>
        <w:rPr>
          <w:rFonts w:ascii="Times New Roman" w:hAnsi="Times New Roman"/>
          <w:iCs/>
          <w:sz w:val="28"/>
          <w:szCs w:val="28"/>
        </w:rPr>
      </w:pPr>
      <w:r w:rsidRPr="009A6384">
        <w:rPr>
          <w:rFonts w:ascii="Times New Roman" w:eastAsia="Times New Roman" w:hAnsi="Times New Roman"/>
          <w:b/>
          <w:i/>
          <w:sz w:val="28"/>
          <w:szCs w:val="28"/>
        </w:rPr>
        <w:t>a</w:t>
      </w:r>
      <w:r w:rsidRPr="00FD69ED">
        <w:rPr>
          <w:rFonts w:ascii="Times New Roman" w:eastAsia="Times New Roman" w:hAnsi="Times New Roman"/>
          <w:b/>
          <w:i/>
          <w:sz w:val="28"/>
          <w:szCs w:val="28"/>
        </w:rPr>
        <w:t>) Ngân hàng Nhà nước Việt Nam chi nhánh tỉnh Kon Tum chủ trì, phối hợp với các đơn vị và Ủy ban nhân dân các huyện, thành phố</w:t>
      </w:r>
    </w:p>
    <w:p w14:paraId="5F87AD10" w14:textId="6BE294D9" w:rsidR="00ED67CF" w:rsidRPr="00FD69ED" w:rsidRDefault="00ED67CF" w:rsidP="005F50AB">
      <w:pPr>
        <w:shd w:val="clear" w:color="auto" w:fill="FFFFFF"/>
        <w:spacing w:before="120" w:after="0" w:line="240" w:lineRule="auto"/>
        <w:ind w:firstLine="720"/>
        <w:jc w:val="both"/>
        <w:rPr>
          <w:rFonts w:ascii="Times New Roman" w:hAnsi="Times New Roman"/>
          <w:iCs/>
          <w:sz w:val="28"/>
          <w:szCs w:val="28"/>
        </w:rPr>
      </w:pPr>
      <w:r w:rsidRPr="00FD69ED">
        <w:rPr>
          <w:rFonts w:ascii="Times New Roman" w:hAnsi="Times New Roman"/>
          <w:iCs/>
          <w:sz w:val="28"/>
          <w:szCs w:val="28"/>
        </w:rPr>
        <w:lastRenderedPageBreak/>
        <w:t>- Tiếp tục triển khai có hiệu quả Kế hoạch số 3870/KH-UBND ngày 13 tháng 10 năm 2020 của Ủy ban nhân dân tỉnh về thực hiện Chiến lược tài chính toàn diện quốc gia đến năm 2025, định hướng đến năm 2030 của tỉnh Kon Tum. Triển khai các giải pháp nhằm đẩy mạnh cơ cấu lại, nâng cao hiệu quả hoạt động của các tổ chức tín dụng. Thực hiện các giải pháp đẩy mạnh huy động vốn để mở rộng cho vay có hiệu quả nhất là lĩnh vực sản xuất kinh doanh</w:t>
      </w:r>
      <w:r w:rsidRPr="009A6384">
        <w:rPr>
          <w:rFonts w:ascii="Times New Roman" w:hAnsi="Times New Roman"/>
          <w:iCs/>
          <w:sz w:val="28"/>
          <w:szCs w:val="28"/>
        </w:rPr>
        <w:t>, lĩnh vực ưu tiên và các động lực</w:t>
      </w:r>
      <w:r w:rsidRPr="00FD69ED">
        <w:rPr>
          <w:rFonts w:ascii="Times New Roman" w:hAnsi="Times New Roman"/>
          <w:iCs/>
          <w:sz w:val="28"/>
          <w:szCs w:val="28"/>
        </w:rPr>
        <w:t xml:space="preserve"> phục vụ phát triển kinh tế địa phương. </w:t>
      </w:r>
      <w:r w:rsidRPr="009A6384">
        <w:rPr>
          <w:rFonts w:ascii="Times New Roman" w:hAnsi="Times New Roman"/>
          <w:iCs/>
          <w:sz w:val="28"/>
          <w:szCs w:val="28"/>
        </w:rPr>
        <w:t>Khuyến khích các tổ chức tín dụng tiết kiệm chi phí, đơn gi</w:t>
      </w:r>
      <w:r w:rsidR="00A14513" w:rsidRPr="009A6384">
        <w:rPr>
          <w:rFonts w:ascii="Times New Roman" w:hAnsi="Times New Roman"/>
          <w:iCs/>
          <w:sz w:val="28"/>
          <w:szCs w:val="28"/>
        </w:rPr>
        <w:t>ả</w:t>
      </w:r>
      <w:r w:rsidRPr="009A6384">
        <w:rPr>
          <w:rFonts w:ascii="Times New Roman" w:hAnsi="Times New Roman"/>
          <w:iCs/>
          <w:sz w:val="28"/>
          <w:szCs w:val="28"/>
        </w:rPr>
        <w:t xml:space="preserve">n hóa thủ tục cho vay; tiếp tục triển khai các giải pháp tăng khả năng tiếp cận vốn tín dụng của doanh nghiệp, người dân góp phần hạn chế “tín dụng đen”. </w:t>
      </w:r>
      <w:r w:rsidRPr="00FD69ED">
        <w:rPr>
          <w:rFonts w:ascii="Times New Roman" w:hAnsi="Times New Roman"/>
          <w:iCs/>
          <w:sz w:val="28"/>
          <w:szCs w:val="28"/>
        </w:rPr>
        <w:t xml:space="preserve">Kiểm soát rủi ro, nâng cao chất lượng tín dụng của các Tổ chức tín dụng trên địa bàn, kiểm soát nợ xấu, hạn chế tối đa nợ xấu phát sinh, đảm bảo an toàn hoạt động. </w:t>
      </w:r>
    </w:p>
    <w:p w14:paraId="73073978" w14:textId="77777777" w:rsidR="00ED67CF" w:rsidRPr="006D3838" w:rsidRDefault="00ED67CF" w:rsidP="005F50AB">
      <w:pPr>
        <w:shd w:val="clear" w:color="auto" w:fill="FFFFFF"/>
        <w:spacing w:before="120" w:after="0" w:line="240" w:lineRule="auto"/>
        <w:ind w:firstLine="720"/>
        <w:jc w:val="both"/>
        <w:rPr>
          <w:rFonts w:ascii="Times New Roman" w:hAnsi="Times New Roman"/>
          <w:iCs/>
          <w:spacing w:val="-2"/>
          <w:sz w:val="28"/>
          <w:szCs w:val="28"/>
        </w:rPr>
      </w:pPr>
      <w:r w:rsidRPr="006D3838">
        <w:rPr>
          <w:rFonts w:ascii="Times New Roman" w:hAnsi="Times New Roman"/>
          <w:iCs/>
          <w:spacing w:val="-2"/>
          <w:sz w:val="28"/>
          <w:szCs w:val="28"/>
        </w:rPr>
        <w:t>- Triển khai có hiệu quả Kế hoạch số 877/KH-UBND ngày 29 tháng 3 năm 2022 của Ủy ban nhân dân tỉnh về triển khai thực hiện Đề án phát triển thanh toán không dùng tiền mặt trên địa bàn tỉnh Kon Tum giai đoạn 2021-2025. Tiếp tục hướng dòng vốn tín dụng vào các lĩnh vực sản xuất kinh doanh, đặc biệt là các lĩnh vực ưu tiên theo chủ trương của Chính phủ, các ngành kinh tế mũi nhọn và sản phẩm chủ lực của tỉnh. Tiếp tục triển khai các giải pháp thúc đẩy chuyển đổi số hoạt động ngân hàng để áp dụng các mô hình kinh doanh mới và cung ứng các sản phẩm, dịch vụ công nghệ tiện ích, an toàn đáp ứng nhu cầu của người dân, doanh nghiệp.</w:t>
      </w:r>
    </w:p>
    <w:p w14:paraId="7D5BAB30" w14:textId="741D58BE" w:rsidR="00627638" w:rsidRPr="00FD69ED" w:rsidRDefault="00ED67CF"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b</w:t>
      </w:r>
      <w:r w:rsidR="00627638" w:rsidRPr="00FD69ED">
        <w:rPr>
          <w:rFonts w:ascii="Times New Roman" w:eastAsia="Times New Roman" w:hAnsi="Times New Roman"/>
          <w:b/>
          <w:i/>
          <w:sz w:val="28"/>
          <w:szCs w:val="28"/>
        </w:rPr>
        <w:t>) Sở Tài chính chủ trì, phối hợp với các đơn vị và Ủy ban nhân dân các huyện, thành phố</w:t>
      </w:r>
    </w:p>
    <w:p w14:paraId="08D7A92A" w14:textId="3383D584" w:rsidR="0051692F" w:rsidRPr="009A6384" w:rsidRDefault="0051692F" w:rsidP="005F50AB">
      <w:pPr>
        <w:shd w:val="clear" w:color="auto" w:fill="FFFFFF"/>
        <w:spacing w:before="120" w:after="0" w:line="240" w:lineRule="auto"/>
        <w:ind w:firstLine="720"/>
        <w:jc w:val="both"/>
        <w:rPr>
          <w:rFonts w:ascii="Times New Roman" w:eastAsia="Times New Roman" w:hAnsi="Times New Roman"/>
          <w:sz w:val="28"/>
          <w:szCs w:val="28"/>
          <w:lang w:val="sv-SE"/>
        </w:rPr>
      </w:pPr>
      <w:bookmarkStart w:id="1" w:name="_Hlk123019866"/>
      <w:r w:rsidRPr="00FD69ED">
        <w:rPr>
          <w:rFonts w:ascii="Times New Roman" w:eastAsia="Times New Roman" w:hAnsi="Times New Roman"/>
          <w:sz w:val="28"/>
          <w:szCs w:val="28"/>
        </w:rPr>
        <w:t xml:space="preserve">- </w:t>
      </w:r>
      <w:r w:rsidRPr="00FD69ED">
        <w:rPr>
          <w:rFonts w:ascii="Times New Roman" w:hAnsi="Times New Roman"/>
          <w:bCs/>
          <w:iCs/>
          <w:noProof/>
          <w:sz w:val="28"/>
          <w:szCs w:val="28"/>
          <w:lang w:val="sv-SE"/>
        </w:rPr>
        <w:t xml:space="preserve">Tăng cường kỷ luật, kỷ cương tài chính, ngân sách nhà nước; đẩy mạnh ứng dụng chuyển đổi số trong thu, chi ngân sách nhà nước, nâng cao hiệu lực, hiệu quả quản lý thu, chi ngân sách nhà nước; bảo đảm thu đúng, thu đủ, thu kịp thời; cơ cấu lại nguồn thu bảo đảm tính bền vững, mở rộng cơ sở thu và chống chuyển giá, trốn thuế, quản lý hiệu quả các nguồn thu phát sinh từ các giao dịch thương mại điện tử, kinh doanh trên nền tảng số, giao dịch xuyên biên giới; đôn đốc thu hồi các khoản nợ đọng thuế, phấn đấu giảm tỷ lệ nợ đọng thuế; phấn đấu thu ngân sách nhà nước năm 2025 đạt và vượt kế hoạch đề ra. Triệt để tiết kiệm chi; phấn đấu tiết kiệm chi thường xuyên thêm khoảng 10% chi tăng thêm dự toán năm 2025 so với dự toán năm 2024. </w:t>
      </w:r>
      <w:r w:rsidRPr="00FD69ED">
        <w:rPr>
          <w:rFonts w:ascii="Times New Roman" w:eastAsia="Times New Roman" w:hAnsi="Times New Roman"/>
          <w:sz w:val="28"/>
          <w:szCs w:val="28"/>
        </w:rPr>
        <w:t xml:space="preserve">Đẩy mạnh các giải pháp tăng cường công tác quản lý và nâng cao hiệu quả sử dụng tài sản công; </w:t>
      </w:r>
      <w:r w:rsidRPr="009A6384">
        <w:rPr>
          <w:rFonts w:ascii="Times New Roman" w:eastAsia="Times New Roman" w:hAnsi="Times New Roman"/>
          <w:sz w:val="28"/>
          <w:szCs w:val="28"/>
          <w:lang w:val="sv-SE"/>
        </w:rPr>
        <w:t xml:space="preserve">phối hợp với các đơn vị, địa phương </w:t>
      </w:r>
      <w:r w:rsidRPr="00FD69ED">
        <w:rPr>
          <w:rFonts w:ascii="Times New Roman" w:eastAsia="Times New Roman" w:hAnsi="Times New Roman"/>
          <w:sz w:val="28"/>
          <w:szCs w:val="28"/>
        </w:rPr>
        <w:t>đẩy nhanh tiến độ đấu giá các trụ sở</w:t>
      </w:r>
      <w:r w:rsidRPr="009A6384">
        <w:rPr>
          <w:rFonts w:ascii="Times New Roman" w:eastAsia="Times New Roman" w:hAnsi="Times New Roman"/>
          <w:sz w:val="28"/>
          <w:szCs w:val="28"/>
          <w:lang w:val="sv-SE"/>
        </w:rPr>
        <w:t xml:space="preserve"> làm việc (gồm đất và tài sản gắn liền với đất)</w:t>
      </w:r>
      <w:r w:rsidRPr="00FD69ED">
        <w:rPr>
          <w:rFonts w:ascii="Times New Roman" w:eastAsia="Times New Roman" w:hAnsi="Times New Roman"/>
          <w:sz w:val="28"/>
          <w:szCs w:val="28"/>
        </w:rPr>
        <w:t xml:space="preserve"> </w:t>
      </w:r>
      <w:r w:rsidRPr="009A6384">
        <w:rPr>
          <w:rFonts w:ascii="Times New Roman" w:eastAsia="Times New Roman" w:hAnsi="Times New Roman"/>
          <w:sz w:val="28"/>
          <w:szCs w:val="28"/>
          <w:lang w:val="sv-SE"/>
        </w:rPr>
        <w:t xml:space="preserve">theo pháp luật về đất đai và pháp luật có liên quan </w:t>
      </w:r>
      <w:r w:rsidRPr="00FD69ED">
        <w:rPr>
          <w:rFonts w:ascii="Times New Roman" w:eastAsia="Times New Roman" w:hAnsi="Times New Roman"/>
          <w:sz w:val="28"/>
          <w:szCs w:val="28"/>
        </w:rPr>
        <w:t>để tạo nguồn thu</w:t>
      </w:r>
      <w:r w:rsidRPr="009A6384">
        <w:rPr>
          <w:rFonts w:ascii="Times New Roman" w:eastAsia="Times New Roman" w:hAnsi="Times New Roman"/>
          <w:sz w:val="28"/>
          <w:szCs w:val="28"/>
          <w:lang w:val="sv-SE"/>
        </w:rPr>
        <w:t xml:space="preserve">. </w:t>
      </w:r>
      <w:r w:rsidRPr="00FD69ED">
        <w:rPr>
          <w:rFonts w:ascii="Times New Roman" w:hAnsi="Times New Roman"/>
          <w:bCs/>
          <w:iCs/>
          <w:noProof/>
          <w:spacing w:val="-2"/>
          <w:sz w:val="28"/>
          <w:szCs w:val="28"/>
          <w:lang w:val="sv-SE"/>
        </w:rPr>
        <w:t>Thực hiện hoặc tham mưu cấp thẩm quyền phê duyệt quyết toán vốn đầu tư công dự án hoàn thành đúng quy định, tránh thất thoát, lãng phí.</w:t>
      </w:r>
    </w:p>
    <w:p w14:paraId="54816B73" w14:textId="2406EC71" w:rsidR="0051692F" w:rsidRPr="009A6384" w:rsidRDefault="0051692F" w:rsidP="005F50AB">
      <w:pPr>
        <w:shd w:val="clear" w:color="auto" w:fill="FFFFFF"/>
        <w:spacing w:before="120" w:after="0" w:line="240" w:lineRule="auto"/>
        <w:ind w:firstLine="720"/>
        <w:jc w:val="both"/>
        <w:rPr>
          <w:rFonts w:ascii="Times New Roman" w:hAnsi="Times New Roman"/>
          <w:iCs/>
          <w:sz w:val="28"/>
          <w:szCs w:val="28"/>
        </w:rPr>
      </w:pPr>
      <w:r w:rsidRPr="009A6384">
        <w:rPr>
          <w:rFonts w:ascii="Times New Roman" w:eastAsia="Times New Roman" w:hAnsi="Times New Roman"/>
          <w:sz w:val="28"/>
          <w:szCs w:val="28"/>
          <w:lang w:val="sv-SE"/>
        </w:rPr>
        <w:t xml:space="preserve">- </w:t>
      </w:r>
      <w:r w:rsidRPr="00FD69ED">
        <w:rPr>
          <w:rFonts w:ascii="Times New Roman" w:eastAsia="Times New Roman" w:hAnsi="Times New Roman"/>
          <w:sz w:val="28"/>
          <w:szCs w:val="28"/>
        </w:rPr>
        <w:t>Tham mưu đẩy mạnh cơ cấu, sắp xếp lại nhiệm vụ chi cho phù hợp, ưu tiên những nhiệm vụ cấp thiết, mang tính đột phá</w:t>
      </w:r>
      <w:r w:rsidRPr="009A6384">
        <w:rPr>
          <w:rFonts w:ascii="Times New Roman" w:eastAsia="Times New Roman" w:hAnsi="Times New Roman"/>
          <w:sz w:val="28"/>
          <w:szCs w:val="28"/>
          <w:lang w:val="sv-SE"/>
        </w:rPr>
        <w:t>.</w:t>
      </w:r>
      <w:r w:rsidRPr="00FD69ED">
        <w:rPr>
          <w:rFonts w:ascii="Times New Roman" w:eastAsia="Times New Roman" w:hAnsi="Times New Roman"/>
          <w:sz w:val="28"/>
          <w:szCs w:val="28"/>
        </w:rPr>
        <w:t xml:space="preserve"> </w:t>
      </w:r>
      <w:r w:rsidRPr="00FD69ED">
        <w:rPr>
          <w:rFonts w:ascii="Times New Roman" w:hAnsi="Times New Roman"/>
          <w:iCs/>
          <w:sz w:val="28"/>
          <w:szCs w:val="28"/>
        </w:rPr>
        <w:t>Không tham mưu bố trí dự toán chi cho nhiệm vụ chi chưa thực sự cần thiết; chỉ tham mưu ban hành các cơ chế, chính sách làm tăng chi ngân sách nhà nước khi thật sự cần thiết, có nguồn bảo đảm. Kịp thời hướng dẫn để thực hiện đúng, đủ các chính sách điều chỉnh tăng lương cơ sở, lương hưu, trợ cấp bảo hiểm xã hội, trợ cấp ưu đãi người có công với cách mạng</w:t>
      </w:r>
      <w:r w:rsidRPr="009A6384">
        <w:rPr>
          <w:rFonts w:ascii="Times New Roman" w:hAnsi="Times New Roman"/>
          <w:iCs/>
          <w:sz w:val="28"/>
          <w:szCs w:val="28"/>
        </w:rPr>
        <w:t>.</w:t>
      </w:r>
    </w:p>
    <w:p w14:paraId="040407A7" w14:textId="77777777" w:rsidR="0051692F" w:rsidRPr="006D3838" w:rsidRDefault="0051692F" w:rsidP="005F50AB">
      <w:pPr>
        <w:shd w:val="clear" w:color="auto" w:fill="FFFFFF"/>
        <w:spacing w:before="120" w:after="0" w:line="240" w:lineRule="auto"/>
        <w:ind w:firstLine="720"/>
        <w:jc w:val="both"/>
        <w:rPr>
          <w:rFonts w:ascii="Times New Roman" w:hAnsi="Times New Roman"/>
          <w:iCs/>
          <w:spacing w:val="-4"/>
          <w:sz w:val="28"/>
          <w:szCs w:val="28"/>
        </w:rPr>
      </w:pPr>
      <w:r w:rsidRPr="006D3838">
        <w:rPr>
          <w:rFonts w:ascii="Times New Roman" w:hAnsi="Times New Roman"/>
          <w:iCs/>
          <w:spacing w:val="-4"/>
          <w:sz w:val="28"/>
          <w:szCs w:val="28"/>
        </w:rPr>
        <w:lastRenderedPageBreak/>
        <w:t>- Các sở, ban ngành khẩn trương đẩy nhanh tiến độ trình cấp có thẩm quyền ban hành định mức kinh tế kỹ thuật, ban hành đơn giá, giá dịch vụ sự nghiệp công thuộc lĩnh vực quản lý của ngành mình và triển khai đặt hàng hoặc đấu thầu cung cấp sản phẩm, dịch vụ công sử dụng ngân sách nhà nước từ nguồn kinh phí chi thường xuyên theo đúng quy định tại Nghị định số 32/2019/NĐ-CP và Nghị định số 60/2021/NĐ-CP của Chính phủ ngay trong tháng 01 năm 2025 (</w:t>
      </w:r>
      <w:r w:rsidRPr="006D3838">
        <w:rPr>
          <w:rFonts w:ascii="Times New Roman" w:hAnsi="Times New Roman"/>
          <w:i/>
          <w:spacing w:val="-4"/>
          <w:sz w:val="28"/>
          <w:szCs w:val="28"/>
        </w:rPr>
        <w:t>trong đó, lưu ý: danh mục dịch vụ sự nghiệp công nào đã được ban hành giá thì khẩn trương triển khai đặt hàng, đấu thầu theo quy định, không chờ ban hành đầy đủ giá dịch vụ của tất cả các danh mục dịch vụ sự nghiệp công mới triển khai thực hiện đặt hàng, đấu thầu</w:t>
      </w:r>
      <w:r w:rsidRPr="006D3838">
        <w:rPr>
          <w:rFonts w:ascii="Times New Roman" w:hAnsi="Times New Roman"/>
          <w:iCs/>
          <w:spacing w:val="-4"/>
          <w:sz w:val="28"/>
          <w:szCs w:val="28"/>
        </w:rPr>
        <w:t>).</w:t>
      </w:r>
    </w:p>
    <w:bookmarkEnd w:id="1"/>
    <w:p w14:paraId="2D0BCD58" w14:textId="73D79FE4" w:rsidR="00ED67CF" w:rsidRPr="00FD69ED" w:rsidRDefault="00503613"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c</w:t>
      </w:r>
      <w:r w:rsidR="00ED67CF" w:rsidRPr="00FD69ED">
        <w:rPr>
          <w:rFonts w:ascii="Times New Roman" w:eastAsia="Times New Roman" w:hAnsi="Times New Roman"/>
          <w:b/>
          <w:i/>
          <w:sz w:val="28"/>
          <w:szCs w:val="28"/>
        </w:rPr>
        <w:t xml:space="preserve">) Sở Công </w:t>
      </w:r>
      <w:r w:rsidR="00ED67CF" w:rsidRPr="009A6384">
        <w:rPr>
          <w:rFonts w:ascii="Times New Roman" w:eastAsia="Times New Roman" w:hAnsi="Times New Roman"/>
          <w:b/>
          <w:i/>
          <w:sz w:val="28"/>
          <w:szCs w:val="28"/>
        </w:rPr>
        <w:t>T</w:t>
      </w:r>
      <w:r w:rsidR="00ED67CF" w:rsidRPr="00FD69ED">
        <w:rPr>
          <w:rFonts w:ascii="Times New Roman" w:eastAsia="Times New Roman" w:hAnsi="Times New Roman"/>
          <w:b/>
          <w:i/>
          <w:sz w:val="28"/>
          <w:szCs w:val="28"/>
        </w:rPr>
        <w:t>hương chủ trì, phối hợp với các đơn vị và Ủy ban nhân dân các huyện, thành phố</w:t>
      </w:r>
    </w:p>
    <w:p w14:paraId="722A6B96" w14:textId="2F800894" w:rsidR="00066918" w:rsidRPr="00FD69ED" w:rsidRDefault="00066918" w:rsidP="005F50AB">
      <w:pPr>
        <w:widowControl w:val="0"/>
        <w:shd w:val="clear" w:color="auto" w:fill="FFFFFF"/>
        <w:spacing w:before="120" w:after="0" w:line="240" w:lineRule="auto"/>
        <w:ind w:firstLine="720"/>
        <w:jc w:val="both"/>
        <w:rPr>
          <w:rFonts w:ascii="Times New Roman" w:hAnsi="Times New Roman"/>
          <w:bCs/>
          <w:iCs/>
          <w:noProof/>
          <w:sz w:val="28"/>
          <w:szCs w:val="28"/>
          <w:lang w:val="sv-SE"/>
        </w:rPr>
      </w:pPr>
      <w:bookmarkStart w:id="2" w:name="_Hlk186208308"/>
      <w:r w:rsidRPr="00FD69ED">
        <w:rPr>
          <w:rFonts w:ascii="Times New Roman" w:hAnsi="Times New Roman"/>
          <w:bCs/>
          <w:iCs/>
          <w:noProof/>
          <w:sz w:val="28"/>
          <w:szCs w:val="28"/>
          <w:lang w:val="sv-SE"/>
        </w:rPr>
        <w:t xml:space="preserve">- Theo dõi sát tình hình thị trường, thực hiện các biện pháp bảo đảm cân đối cung cầu hàng hóa </w:t>
      </w:r>
      <w:bookmarkEnd w:id="2"/>
      <w:r w:rsidRPr="00FD69ED">
        <w:rPr>
          <w:rFonts w:ascii="Times New Roman" w:hAnsi="Times New Roman"/>
          <w:bCs/>
          <w:iCs/>
          <w:noProof/>
          <w:sz w:val="28"/>
          <w:szCs w:val="28"/>
          <w:lang w:val="sv-SE"/>
        </w:rPr>
        <w:t>nhất là trong các dịp cao điểm Lễ, Tết, làm tiền đề triển khai các giải pháp kích cầu tiêu dùng, thúc đẩy thương mại trong nước</w:t>
      </w:r>
      <w:r w:rsidRPr="00FD69ED">
        <w:rPr>
          <w:rFonts w:ascii="Times New Roman" w:hAnsi="Times New Roman"/>
          <w:sz w:val="28"/>
          <w:szCs w:val="28"/>
        </w:rPr>
        <w:t xml:space="preserve"> </w:t>
      </w:r>
      <w:r w:rsidRPr="00FD69ED">
        <w:rPr>
          <w:rFonts w:ascii="Times New Roman" w:hAnsi="Times New Roman"/>
          <w:bCs/>
          <w:iCs/>
          <w:noProof/>
          <w:sz w:val="28"/>
          <w:szCs w:val="28"/>
          <w:lang w:val="sv-SE"/>
        </w:rPr>
        <w:t>không để xảy ra tình trạng thiếu hàng, sốt giá.</w:t>
      </w:r>
      <w:r w:rsidRPr="00FD69ED">
        <w:rPr>
          <w:rFonts w:ascii="Times New Roman" w:hAnsi="Times New Roman"/>
          <w:sz w:val="28"/>
          <w:szCs w:val="28"/>
          <w:lang w:val="sv-SE"/>
        </w:rPr>
        <w:t xml:space="preserve"> </w:t>
      </w:r>
      <w:r w:rsidRPr="00FD69ED">
        <w:rPr>
          <w:rFonts w:ascii="Times New Roman" w:hAnsi="Times New Roman"/>
          <w:bCs/>
          <w:iCs/>
          <w:noProof/>
          <w:sz w:val="28"/>
          <w:szCs w:val="28"/>
          <w:lang w:val="sv-SE"/>
        </w:rPr>
        <w:t xml:space="preserve">Tổ chức thực hiện hiệu quả Đề án phát triển thị trường trong </w:t>
      </w:r>
      <w:r w:rsidRPr="00FD69ED">
        <w:rPr>
          <w:rFonts w:ascii="Times New Roman" w:hAnsi="Times New Roman"/>
          <w:bCs/>
          <w:iCs/>
          <w:noProof/>
          <w:sz w:val="28"/>
          <w:szCs w:val="28"/>
        </w:rPr>
        <w:t xml:space="preserve">nước gắn với Cuộc vận động “Người Việt Nam ưu tiên dùng hàng Việt Nam”. </w:t>
      </w:r>
      <w:r w:rsidRPr="00FD69ED">
        <w:rPr>
          <w:rFonts w:ascii="Times New Roman" w:hAnsi="Times New Roman"/>
          <w:bCs/>
          <w:iCs/>
          <w:noProof/>
          <w:sz w:val="28"/>
          <w:szCs w:val="28"/>
          <w:lang w:val="sv-SE"/>
        </w:rPr>
        <w:t>Thực hiện tốt công tác chống gian lận xuất xứ hàng hóa. Có giải pháp quản lý, điều tiết sản xuất, ổn định cung cầu các mặt hàng</w:t>
      </w:r>
      <w:r w:rsidRPr="00FD69ED">
        <w:rPr>
          <w:rFonts w:ascii="Times New Roman" w:hAnsi="Times New Roman"/>
          <w:sz w:val="28"/>
          <w:szCs w:val="28"/>
          <w:lang w:val="sv-SE"/>
        </w:rPr>
        <w:t xml:space="preserve"> </w:t>
      </w:r>
      <w:r w:rsidRPr="00FD69ED">
        <w:rPr>
          <w:rFonts w:ascii="Times New Roman" w:hAnsi="Times New Roman"/>
          <w:bCs/>
          <w:iCs/>
          <w:noProof/>
          <w:sz w:val="28"/>
          <w:szCs w:val="28"/>
          <w:lang w:val="sv-SE"/>
        </w:rPr>
        <w:t>thiết yếu tác động lớn đến kinh tế - xã hội, sản xuất trong nước và quyền lợi người tiêu dùng.</w:t>
      </w:r>
    </w:p>
    <w:p w14:paraId="743BD4A2" w14:textId="1CF5EDE9" w:rsidR="00066918" w:rsidRPr="00FD69ED" w:rsidRDefault="00066918" w:rsidP="005F50AB">
      <w:pPr>
        <w:shd w:val="clear" w:color="auto" w:fill="FFFFFF"/>
        <w:spacing w:before="120" w:after="0" w:line="240" w:lineRule="auto"/>
        <w:ind w:firstLine="720"/>
        <w:jc w:val="both"/>
        <w:rPr>
          <w:rFonts w:ascii="Times New Roman" w:hAnsi="Times New Roman"/>
          <w:bCs/>
          <w:iCs/>
          <w:noProof/>
          <w:sz w:val="28"/>
          <w:szCs w:val="28"/>
          <w:lang w:val="sv-SE"/>
        </w:rPr>
      </w:pPr>
      <w:r w:rsidRPr="00FD69ED">
        <w:rPr>
          <w:rFonts w:ascii="Times New Roman" w:hAnsi="Times New Roman"/>
          <w:bCs/>
          <w:iCs/>
          <w:noProof/>
          <w:sz w:val="28"/>
          <w:szCs w:val="28"/>
          <w:lang w:val="sv-SE"/>
        </w:rPr>
        <w:t>- Thúc đẩy xuất khẩu; đẩy mạnh xúc tiến thương mại, mở rộng, đa dạng hoá chuỗi cung ứng, chuỗi sản xuất và thị trường xuất, nhập khẩu gắn với nâng cao chất lượng sản phẩm, tham gia sâu, rộng hơn vào các chuỗi cung ứng khu vực, toàn cầu.</w:t>
      </w:r>
      <w:r w:rsidRPr="00FD69ED">
        <w:rPr>
          <w:rFonts w:ascii="Times New Roman" w:hAnsi="Times New Roman"/>
          <w:sz w:val="28"/>
          <w:szCs w:val="28"/>
          <w:lang w:val="sv-SE"/>
        </w:rPr>
        <w:t xml:space="preserve"> </w:t>
      </w:r>
      <w:r w:rsidRPr="00FD69ED">
        <w:rPr>
          <w:rFonts w:ascii="Times New Roman" w:hAnsi="Times New Roman"/>
          <w:bCs/>
          <w:iCs/>
          <w:noProof/>
          <w:sz w:val="28"/>
          <w:szCs w:val="28"/>
          <w:lang w:val="sv-SE"/>
        </w:rPr>
        <w:t>Triển khai đa đạng các hình thức cả trực tiếp và trực tuyến để giới thiệu các lợi thế, ưu đãi từ các FTA đã thực thi để tận dụng tốt cơ hội từ các Hiệp định. Khai thác hiệu quả các cơ hội mở cửa thị trường từ 17 FTA đã ký kết để đẩy mạnh xuất khẩu vào các thị trường chủ lực, thị trường lớn; tăng cường khai thác các thị trường mới, thị trường còn tiềm năng.</w:t>
      </w:r>
    </w:p>
    <w:p w14:paraId="7456A55C" w14:textId="359C549E" w:rsidR="00066918" w:rsidRPr="00FD69ED" w:rsidRDefault="00587714" w:rsidP="005F50AB">
      <w:pPr>
        <w:widowControl w:val="0"/>
        <w:shd w:val="clear" w:color="auto" w:fill="FFFFFF"/>
        <w:spacing w:before="120" w:after="0" w:line="240" w:lineRule="auto"/>
        <w:ind w:firstLine="720"/>
        <w:jc w:val="both"/>
        <w:rPr>
          <w:rFonts w:ascii="Times New Roman" w:hAnsi="Times New Roman"/>
          <w:bCs/>
          <w:iCs/>
          <w:noProof/>
          <w:spacing w:val="-2"/>
          <w:sz w:val="28"/>
          <w:szCs w:val="28"/>
          <w:lang w:val="sv-SE"/>
        </w:rPr>
      </w:pPr>
      <w:r w:rsidRPr="00FD69ED">
        <w:rPr>
          <w:rFonts w:ascii="Times New Roman" w:hAnsi="Times New Roman"/>
          <w:bCs/>
          <w:iCs/>
          <w:noProof/>
          <w:spacing w:val="-2"/>
          <w:sz w:val="28"/>
          <w:szCs w:val="28"/>
          <w:lang w:val="sv-SE"/>
        </w:rPr>
        <w:t xml:space="preserve">- </w:t>
      </w:r>
      <w:r w:rsidR="00066918" w:rsidRPr="00FD69ED">
        <w:rPr>
          <w:rFonts w:ascii="Times New Roman" w:hAnsi="Times New Roman"/>
          <w:bCs/>
          <w:iCs/>
          <w:noProof/>
          <w:spacing w:val="-2"/>
          <w:sz w:val="28"/>
          <w:szCs w:val="28"/>
          <w:lang w:val="sv-SE"/>
        </w:rPr>
        <w:t>Tiếp tục đổi mới hoạt động xúc tiến thương mại, trong đó tập trung thúc đẩy ở mức cao nhất chương trình chuyển đổi số trong các hoạt động xúc tiến thương mại, kết nối cung cầu.</w:t>
      </w:r>
      <w:r w:rsidRPr="00FD69ED">
        <w:rPr>
          <w:rFonts w:ascii="Times New Roman" w:hAnsi="Times New Roman"/>
          <w:bCs/>
          <w:iCs/>
          <w:noProof/>
          <w:spacing w:val="-2"/>
          <w:sz w:val="28"/>
          <w:szCs w:val="28"/>
          <w:lang w:val="sv-SE"/>
        </w:rPr>
        <w:t xml:space="preserve"> T</w:t>
      </w:r>
      <w:r w:rsidR="00066918" w:rsidRPr="00FD69ED">
        <w:rPr>
          <w:rFonts w:ascii="Times New Roman" w:hAnsi="Times New Roman"/>
          <w:bCs/>
          <w:iCs/>
          <w:noProof/>
          <w:spacing w:val="-2"/>
          <w:sz w:val="28"/>
          <w:szCs w:val="28"/>
          <w:lang w:val="sv-SE"/>
        </w:rPr>
        <w:t>hường xuyên cập nhật thông tin về tình hình thị trường nước ngoài; các quy định, tiêu chuẩn, điều kiện của thị trường nước ngoài có thể tác động đến hoạt động xuất nhập khẩu của Việt Nam và khuyến nghị đối với các địa phương, hiệp hội và doanh nghiệp xuất nhập khẩu.</w:t>
      </w:r>
    </w:p>
    <w:p w14:paraId="1546413A" w14:textId="7DBC280B" w:rsidR="00503613" w:rsidRPr="00FD69ED" w:rsidRDefault="00503613"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lang w:val="sv-SE"/>
        </w:rPr>
        <w:t>d</w:t>
      </w:r>
      <w:r w:rsidRPr="00FD69ED">
        <w:rPr>
          <w:rFonts w:ascii="Times New Roman" w:eastAsia="Times New Roman" w:hAnsi="Times New Roman"/>
          <w:b/>
          <w:i/>
          <w:sz w:val="28"/>
          <w:szCs w:val="28"/>
        </w:rPr>
        <w:t xml:space="preserve">) Cục Quản lý thị trường </w:t>
      </w:r>
      <w:r w:rsidR="006D3838">
        <w:rPr>
          <w:rFonts w:ascii="Times New Roman" w:eastAsia="Times New Roman" w:hAnsi="Times New Roman"/>
          <w:b/>
          <w:i/>
          <w:sz w:val="28"/>
          <w:szCs w:val="28"/>
          <w:lang w:val="en-US"/>
        </w:rPr>
        <w:t xml:space="preserve">tỉnh Kon Tum </w:t>
      </w:r>
      <w:r w:rsidRPr="00FD69ED">
        <w:rPr>
          <w:rFonts w:ascii="Times New Roman" w:eastAsia="Times New Roman" w:hAnsi="Times New Roman"/>
          <w:b/>
          <w:i/>
          <w:sz w:val="28"/>
          <w:szCs w:val="28"/>
        </w:rPr>
        <w:t>chủ trì, phối hợp với các đơn vị và Ủy ban nhân dân các huyện, thành phố</w:t>
      </w:r>
    </w:p>
    <w:p w14:paraId="43411E2B" w14:textId="13688E18" w:rsidR="00503613" w:rsidRPr="009A6384" w:rsidRDefault="00503613" w:rsidP="005F50AB">
      <w:pPr>
        <w:shd w:val="clear" w:color="auto" w:fill="FFFFFF"/>
        <w:spacing w:before="120" w:after="0" w:line="240" w:lineRule="auto"/>
        <w:ind w:firstLine="720"/>
        <w:jc w:val="both"/>
        <w:rPr>
          <w:rFonts w:ascii="Times New Roman" w:hAnsi="Times New Roman"/>
          <w:iCs/>
          <w:sz w:val="28"/>
          <w:szCs w:val="28"/>
        </w:rPr>
      </w:pPr>
      <w:r w:rsidRPr="009A6384">
        <w:rPr>
          <w:rFonts w:ascii="Times New Roman" w:hAnsi="Times New Roman"/>
          <w:iCs/>
          <w:sz w:val="28"/>
          <w:szCs w:val="28"/>
        </w:rPr>
        <w:t xml:space="preserve">Tăng cường công tác quản lý thị trường; kiểm tra, kiểm soát thị trường có trọng tâm, hiệu lực, hiệu quả, nhất là các lĩnh vực, mặt hàng thiết yếu tác động lớn đến kinh tế - xã hội, sản xuất trong nước và quyền lợi người tiêu dùng. </w:t>
      </w:r>
      <w:r w:rsidRPr="00FD69ED">
        <w:rPr>
          <w:rFonts w:ascii="Times New Roman" w:hAnsi="Times New Roman"/>
          <w:iCs/>
          <w:sz w:val="28"/>
          <w:szCs w:val="28"/>
        </w:rPr>
        <w:t xml:space="preserve">Đẩy mạnh thanh tra, kiểm tra, </w:t>
      </w:r>
      <w:r w:rsidRPr="009A6384">
        <w:rPr>
          <w:rFonts w:ascii="Times New Roman" w:hAnsi="Times New Roman"/>
          <w:iCs/>
          <w:sz w:val="28"/>
          <w:szCs w:val="28"/>
        </w:rPr>
        <w:t xml:space="preserve">đấu tranh, </w:t>
      </w:r>
      <w:r w:rsidRPr="00FD69ED">
        <w:rPr>
          <w:rFonts w:ascii="Times New Roman" w:hAnsi="Times New Roman"/>
          <w:iCs/>
          <w:sz w:val="28"/>
          <w:szCs w:val="28"/>
        </w:rPr>
        <w:t xml:space="preserve">ngăn chặn và xử lý nghiêm các hành vi </w:t>
      </w:r>
      <w:r w:rsidRPr="009A6384">
        <w:rPr>
          <w:rFonts w:ascii="Times New Roman" w:hAnsi="Times New Roman"/>
          <w:iCs/>
          <w:sz w:val="28"/>
          <w:szCs w:val="28"/>
        </w:rPr>
        <w:t xml:space="preserve">buôn lậu, </w:t>
      </w:r>
      <w:r w:rsidRPr="00FD69ED">
        <w:rPr>
          <w:rFonts w:ascii="Times New Roman" w:hAnsi="Times New Roman"/>
          <w:iCs/>
          <w:sz w:val="28"/>
          <w:szCs w:val="28"/>
        </w:rPr>
        <w:t xml:space="preserve">gian lận thương mại, </w:t>
      </w:r>
      <w:r w:rsidRPr="009A6384">
        <w:rPr>
          <w:rFonts w:ascii="Times New Roman" w:hAnsi="Times New Roman"/>
          <w:iCs/>
          <w:sz w:val="28"/>
          <w:szCs w:val="28"/>
        </w:rPr>
        <w:t xml:space="preserve">hàng giả, </w:t>
      </w:r>
      <w:r w:rsidRPr="00FD69ED">
        <w:rPr>
          <w:rFonts w:ascii="Times New Roman" w:hAnsi="Times New Roman"/>
          <w:iCs/>
          <w:sz w:val="28"/>
          <w:szCs w:val="28"/>
        </w:rPr>
        <w:t>đầu cơ, thao túng, tăng giá bất hợp lý.</w:t>
      </w:r>
    </w:p>
    <w:p w14:paraId="28C57FEE" w14:textId="6EEAE55B" w:rsidR="00587714" w:rsidRPr="009A6384" w:rsidRDefault="00DA46E5"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đ</w:t>
      </w:r>
      <w:r w:rsidR="000F2FCF" w:rsidRPr="00FD69ED">
        <w:rPr>
          <w:rFonts w:ascii="Times New Roman" w:eastAsia="Times New Roman" w:hAnsi="Times New Roman"/>
          <w:b/>
          <w:i/>
          <w:sz w:val="28"/>
          <w:szCs w:val="28"/>
        </w:rPr>
        <w:t>) Sở Kế hoạch và Đầu tư chủ trì, phối hợp với các đơn vị và Chủ tịch Ủy ban nhân dân các huyện, thành phố</w:t>
      </w:r>
    </w:p>
    <w:p w14:paraId="55DCB6FA" w14:textId="72A87D75" w:rsidR="00587714" w:rsidRPr="00FD69ED" w:rsidRDefault="00587714" w:rsidP="005F50AB">
      <w:pPr>
        <w:shd w:val="clear" w:color="auto" w:fill="FFFFFF"/>
        <w:spacing w:before="120" w:after="0" w:line="240" w:lineRule="auto"/>
        <w:ind w:firstLine="720"/>
        <w:jc w:val="both"/>
        <w:rPr>
          <w:rFonts w:ascii="Times New Roman" w:hAnsi="Times New Roman"/>
          <w:bCs/>
          <w:iCs/>
          <w:noProof/>
          <w:spacing w:val="-2"/>
          <w:sz w:val="28"/>
          <w:szCs w:val="28"/>
          <w:lang w:val="sv-SE"/>
        </w:rPr>
      </w:pPr>
      <w:r w:rsidRPr="00FD69ED">
        <w:rPr>
          <w:rFonts w:ascii="Times New Roman" w:eastAsia="Times New Roman" w:hAnsi="Times New Roman"/>
          <w:sz w:val="28"/>
          <w:szCs w:val="28"/>
        </w:rPr>
        <w:lastRenderedPageBreak/>
        <w:t>- Tham mưu triển khai các</w:t>
      </w:r>
      <w:r w:rsidRPr="00FD69ED">
        <w:rPr>
          <w:rFonts w:ascii="Times New Roman" w:hAnsi="Times New Roman"/>
          <w:bCs/>
          <w:iCs/>
          <w:noProof/>
          <w:spacing w:val="-2"/>
          <w:sz w:val="28"/>
          <w:szCs w:val="28"/>
          <w:lang w:val="sv-SE"/>
        </w:rPr>
        <w:t xml:space="preserve"> giải pháp mạnh mẽ, quyết liệt, kịp thời hơn nữa để tháo gỡ, sớm khắc phục các điểm nghẽn, hạn chế để đẩy nhanh tiến độ giải ngân vốn đầu tư công ngay từ đầu năm 2025, đặc biệt là các dự án quan trọng, các công trình trọng điểm và các chương trình mục tiêu quốc gia</w:t>
      </w:r>
      <w:r w:rsidR="00CF5522" w:rsidRPr="00FD69ED">
        <w:rPr>
          <w:rFonts w:ascii="Times New Roman" w:hAnsi="Times New Roman"/>
          <w:bCs/>
          <w:iCs/>
          <w:noProof/>
          <w:spacing w:val="-2"/>
          <w:sz w:val="28"/>
          <w:szCs w:val="28"/>
          <w:lang w:val="sv-SE"/>
        </w:rPr>
        <w:t>; lấy đầu tư công dẫn dắt đầu tư tư, tăng cường hợp tác đầu tư</w:t>
      </w:r>
      <w:r w:rsidRPr="00FD69ED">
        <w:rPr>
          <w:rFonts w:ascii="Times New Roman" w:hAnsi="Times New Roman"/>
          <w:bCs/>
          <w:iCs/>
          <w:noProof/>
          <w:spacing w:val="-2"/>
          <w:sz w:val="28"/>
          <w:szCs w:val="28"/>
          <w:lang w:val="sv-SE"/>
        </w:rPr>
        <w:t>.</w:t>
      </w:r>
      <w:r w:rsidR="00CF5522" w:rsidRPr="00FD69ED">
        <w:rPr>
          <w:rFonts w:ascii="Times New Roman" w:hAnsi="Times New Roman"/>
          <w:bCs/>
          <w:iCs/>
          <w:noProof/>
          <w:spacing w:val="-2"/>
          <w:sz w:val="28"/>
          <w:szCs w:val="28"/>
          <w:lang w:val="sv-SE"/>
        </w:rPr>
        <w:t xml:space="preserve"> Tăng cường phân cấp, phân quyền nhiều hơn nữa và nâng cao trách nhiệm người đứng đầu trong việc quyết định chủ trương đầu tư, quyết định đầu tư dự án, bảo đảm có trọng tâm, trong điểm, không dàn tr</w:t>
      </w:r>
      <w:r w:rsidR="00601E35" w:rsidRPr="00FD69ED">
        <w:rPr>
          <w:rFonts w:ascii="Times New Roman" w:hAnsi="Times New Roman"/>
          <w:bCs/>
          <w:iCs/>
          <w:noProof/>
          <w:spacing w:val="-2"/>
          <w:sz w:val="28"/>
          <w:szCs w:val="28"/>
          <w:lang w:val="sv-SE"/>
        </w:rPr>
        <w:t>ải</w:t>
      </w:r>
      <w:r w:rsidR="00CF5522" w:rsidRPr="00FD69ED">
        <w:rPr>
          <w:rFonts w:ascii="Times New Roman" w:hAnsi="Times New Roman"/>
          <w:bCs/>
          <w:iCs/>
          <w:noProof/>
          <w:spacing w:val="-2"/>
          <w:sz w:val="28"/>
          <w:szCs w:val="28"/>
          <w:lang w:val="sv-SE"/>
        </w:rPr>
        <w:t xml:space="preserve">, manh mún. </w:t>
      </w:r>
      <w:r w:rsidR="007D41CB" w:rsidRPr="00FD69ED">
        <w:rPr>
          <w:rFonts w:ascii="Times New Roman" w:eastAsia="Times New Roman" w:hAnsi="Times New Roman"/>
          <w:sz w:val="28"/>
          <w:szCs w:val="28"/>
        </w:rPr>
        <w:t xml:space="preserve">Tham mưu </w:t>
      </w:r>
      <w:r w:rsidRPr="00FD69ED">
        <w:rPr>
          <w:rFonts w:ascii="Times New Roman" w:hAnsi="Times New Roman"/>
          <w:bCs/>
          <w:iCs/>
          <w:noProof/>
          <w:spacing w:val="-2"/>
          <w:sz w:val="28"/>
          <w:szCs w:val="28"/>
          <w:lang w:val="sv-SE"/>
        </w:rPr>
        <w:t>thu hồi vốn đã bố trí cho các dự án không triển khai theo kế hoạch phê duyệt hoặc các dự án chưa thực sự cần thiết, đầu tư chưa phát huy hiệu quả, kiên quyết loại bỏ những dự án không thật sự cần thiết; ưu tiên bố trí nguồn lực của ngân sách nhà nước cả Trung ương và địa phương thực hiện các công trình kết nối các tỉnh, kết nối vùng.</w:t>
      </w:r>
      <w:r w:rsidRPr="00FD69ED">
        <w:rPr>
          <w:rFonts w:ascii="Times New Roman" w:hAnsi="Times New Roman"/>
          <w:spacing w:val="-2"/>
          <w:sz w:val="28"/>
          <w:szCs w:val="28"/>
        </w:rPr>
        <w:t xml:space="preserve"> </w:t>
      </w:r>
      <w:r w:rsidRPr="00FD69ED">
        <w:rPr>
          <w:rFonts w:ascii="Times New Roman" w:hAnsi="Times New Roman"/>
          <w:bCs/>
          <w:iCs/>
          <w:noProof/>
          <w:spacing w:val="-2"/>
          <w:sz w:val="28"/>
          <w:szCs w:val="28"/>
          <w:lang w:val="sv-SE"/>
        </w:rPr>
        <w:t>Tiếp tục triển khai hiệu quả Nghị quyết số 111/2024/QH15 ngày 18</w:t>
      </w:r>
      <w:r w:rsidR="001C188D" w:rsidRPr="00FD69ED">
        <w:rPr>
          <w:rFonts w:ascii="Times New Roman" w:hAnsi="Times New Roman"/>
          <w:bCs/>
          <w:iCs/>
          <w:noProof/>
          <w:spacing w:val="-2"/>
          <w:sz w:val="28"/>
          <w:szCs w:val="28"/>
          <w:lang w:val="sv-SE"/>
        </w:rPr>
        <w:t xml:space="preserve"> tháng </w:t>
      </w:r>
      <w:r w:rsidRPr="00FD69ED">
        <w:rPr>
          <w:rFonts w:ascii="Times New Roman" w:hAnsi="Times New Roman"/>
          <w:bCs/>
          <w:iCs/>
          <w:noProof/>
          <w:spacing w:val="-2"/>
          <w:sz w:val="28"/>
          <w:szCs w:val="28"/>
          <w:lang w:val="sv-SE"/>
        </w:rPr>
        <w:t>01</w:t>
      </w:r>
      <w:r w:rsidR="001C188D" w:rsidRPr="00FD69ED">
        <w:rPr>
          <w:rFonts w:ascii="Times New Roman" w:hAnsi="Times New Roman"/>
          <w:bCs/>
          <w:iCs/>
          <w:noProof/>
          <w:spacing w:val="-2"/>
          <w:sz w:val="28"/>
          <w:szCs w:val="28"/>
          <w:lang w:val="sv-SE"/>
        </w:rPr>
        <w:t xml:space="preserve"> năm </w:t>
      </w:r>
      <w:r w:rsidRPr="00FD69ED">
        <w:rPr>
          <w:rFonts w:ascii="Times New Roman" w:hAnsi="Times New Roman"/>
          <w:bCs/>
          <w:iCs/>
          <w:noProof/>
          <w:spacing w:val="-2"/>
          <w:sz w:val="28"/>
          <w:szCs w:val="28"/>
          <w:lang w:val="sv-SE"/>
        </w:rPr>
        <w:t>2024 của Quốc hội để đẩy nhanh tiến độ thực hiện, giải ngân các chương trình mục tiêu quốc gia.</w:t>
      </w:r>
    </w:p>
    <w:p w14:paraId="6BF67E6E" w14:textId="6467E7BB" w:rsidR="00B24B3F" w:rsidRPr="00FD69ED" w:rsidRDefault="00B24B3F" w:rsidP="005F50AB">
      <w:pPr>
        <w:shd w:val="clear" w:color="auto" w:fill="FFFFFF"/>
        <w:spacing w:before="120" w:after="0" w:line="240" w:lineRule="auto"/>
        <w:ind w:firstLine="720"/>
        <w:jc w:val="both"/>
        <w:rPr>
          <w:rFonts w:ascii="Times New Roman" w:hAnsi="Times New Roman"/>
          <w:bCs/>
          <w:iCs/>
          <w:noProof/>
          <w:spacing w:val="-2"/>
          <w:sz w:val="28"/>
          <w:szCs w:val="28"/>
          <w:lang w:val="sv-SE"/>
        </w:rPr>
      </w:pPr>
      <w:r w:rsidRPr="00FD69ED">
        <w:rPr>
          <w:rFonts w:ascii="Times New Roman" w:hAnsi="Times New Roman"/>
          <w:bCs/>
          <w:iCs/>
          <w:noProof/>
          <w:spacing w:val="-2"/>
          <w:sz w:val="28"/>
          <w:szCs w:val="28"/>
          <w:lang w:val="sv-SE"/>
        </w:rPr>
        <w:t>- Thu hút vốn đầu tư nước ngoài có chọn lọc, trong một số lĩnh vực có tiềm năng, t</w:t>
      </w:r>
      <w:r w:rsidR="00601E35" w:rsidRPr="00FD69ED">
        <w:rPr>
          <w:rFonts w:ascii="Times New Roman" w:hAnsi="Times New Roman"/>
          <w:bCs/>
          <w:iCs/>
          <w:noProof/>
          <w:spacing w:val="-2"/>
          <w:sz w:val="28"/>
          <w:szCs w:val="28"/>
          <w:lang w:val="sv-SE"/>
        </w:rPr>
        <w:t>ạo</w:t>
      </w:r>
      <w:r w:rsidRPr="00FD69ED">
        <w:rPr>
          <w:rFonts w:ascii="Times New Roman" w:hAnsi="Times New Roman"/>
          <w:bCs/>
          <w:iCs/>
          <w:noProof/>
          <w:spacing w:val="-2"/>
          <w:sz w:val="28"/>
          <w:szCs w:val="28"/>
          <w:lang w:val="sv-SE"/>
        </w:rPr>
        <w:t xml:space="preserve"> sự bứt phá, động lực mới cho tăng trưởng. Tạo điều kiện tối đa và khuyến khích các doanh nghiệp tri</w:t>
      </w:r>
      <w:r w:rsidR="00601E35" w:rsidRPr="00FD69ED">
        <w:rPr>
          <w:rFonts w:ascii="Times New Roman" w:hAnsi="Times New Roman"/>
          <w:bCs/>
          <w:iCs/>
          <w:noProof/>
          <w:spacing w:val="-2"/>
          <w:sz w:val="28"/>
          <w:szCs w:val="28"/>
          <w:lang w:val="sv-SE"/>
        </w:rPr>
        <w:t>ển</w:t>
      </w:r>
      <w:r w:rsidRPr="00FD69ED">
        <w:rPr>
          <w:rFonts w:ascii="Times New Roman" w:hAnsi="Times New Roman"/>
          <w:bCs/>
          <w:iCs/>
          <w:noProof/>
          <w:spacing w:val="-2"/>
          <w:sz w:val="28"/>
          <w:szCs w:val="28"/>
          <w:lang w:val="sv-SE"/>
        </w:rPr>
        <w:t xml:space="preserve"> khai hoạt động nghiên cứu và phát triển hoặc hợp tác chuyển giao công nghệ tại Việt Nam; l</w:t>
      </w:r>
      <w:r w:rsidR="00601E35" w:rsidRPr="00FD69ED">
        <w:rPr>
          <w:rFonts w:ascii="Times New Roman" w:hAnsi="Times New Roman"/>
          <w:bCs/>
          <w:iCs/>
          <w:noProof/>
          <w:spacing w:val="-2"/>
          <w:sz w:val="28"/>
          <w:szCs w:val="28"/>
          <w:lang w:val="sv-SE"/>
        </w:rPr>
        <w:t>ựa</w:t>
      </w:r>
      <w:r w:rsidRPr="00FD69ED">
        <w:rPr>
          <w:rFonts w:ascii="Times New Roman" w:hAnsi="Times New Roman"/>
          <w:bCs/>
          <w:iCs/>
          <w:noProof/>
          <w:spacing w:val="-2"/>
          <w:sz w:val="28"/>
          <w:szCs w:val="28"/>
          <w:lang w:val="sv-SE"/>
        </w:rPr>
        <w:t xml:space="preserve"> ch</w:t>
      </w:r>
      <w:r w:rsidR="007F2E9F">
        <w:rPr>
          <w:rFonts w:ascii="Times New Roman" w:hAnsi="Times New Roman"/>
          <w:bCs/>
          <w:iCs/>
          <w:noProof/>
          <w:spacing w:val="-2"/>
          <w:sz w:val="28"/>
          <w:szCs w:val="28"/>
          <w:lang w:val="sv-SE"/>
        </w:rPr>
        <w:t>ọ</w:t>
      </w:r>
      <w:r w:rsidRPr="00FD69ED">
        <w:rPr>
          <w:rFonts w:ascii="Times New Roman" w:hAnsi="Times New Roman"/>
          <w:bCs/>
          <w:iCs/>
          <w:noProof/>
          <w:spacing w:val="-2"/>
          <w:sz w:val="28"/>
          <w:szCs w:val="28"/>
          <w:lang w:val="sv-SE"/>
        </w:rPr>
        <w:t>n các nhà đầu tư tiềm năng trong các lĩnh vực trọng điểm để chủ động tiếp cận trao đổi, mời gọi đầu tư.</w:t>
      </w:r>
    </w:p>
    <w:p w14:paraId="545B09BA" w14:textId="25B46D2D" w:rsidR="000F2FCF" w:rsidRPr="009A6384" w:rsidRDefault="000F2FCF" w:rsidP="005F50AB">
      <w:pPr>
        <w:shd w:val="clear" w:color="auto" w:fill="FFFFFF"/>
        <w:spacing w:before="120" w:after="0" w:line="240" w:lineRule="auto"/>
        <w:ind w:firstLine="720"/>
        <w:jc w:val="both"/>
        <w:rPr>
          <w:rFonts w:ascii="Times New Roman" w:hAnsi="Times New Roman"/>
          <w:bCs/>
          <w:iCs/>
          <w:sz w:val="28"/>
          <w:szCs w:val="28"/>
          <w:lang w:val="sv-SE"/>
        </w:rPr>
      </w:pPr>
      <w:r w:rsidRPr="00FD69ED">
        <w:rPr>
          <w:rFonts w:ascii="Times New Roman" w:hAnsi="Times New Roman"/>
          <w:bCs/>
          <w:iCs/>
          <w:sz w:val="28"/>
          <w:szCs w:val="28"/>
        </w:rPr>
        <w:t>- Tăng cường thanh tra, kiểm tra, giám sát, đánh giá việc quản lý và sử dụng vốn của các dự án đầu tư bằng các nguồn vốn đầu tư công nhằm đẩy nhanh tiến độ triển khai thực hiện, đảm bảo đúng theo quy hoạch, kế hoạch được duyệt; Thực hiện nghiêm pháp luật về đấu thầu, áp dụng rộng rãi đấu thầu qua mạng.</w:t>
      </w:r>
      <w:r w:rsidRPr="009A6384">
        <w:rPr>
          <w:rFonts w:ascii="Times New Roman" w:hAnsi="Times New Roman"/>
          <w:bCs/>
          <w:iCs/>
          <w:sz w:val="28"/>
          <w:szCs w:val="28"/>
          <w:lang w:val="sv-SE"/>
        </w:rPr>
        <w:t xml:space="preserve"> Nâng cao trách nhiệm người đứng đầu trong việc quyết định chủ trương đầu tư</w:t>
      </w:r>
      <w:r w:rsidR="00771F97" w:rsidRPr="009A6384">
        <w:rPr>
          <w:rFonts w:ascii="Times New Roman" w:hAnsi="Times New Roman"/>
          <w:bCs/>
          <w:iCs/>
          <w:sz w:val="28"/>
          <w:szCs w:val="28"/>
          <w:lang w:val="sv-SE"/>
        </w:rPr>
        <w:t xml:space="preserve">, quyết định đầu tư dự án và giải ngân vốn đầu tư công. </w:t>
      </w:r>
    </w:p>
    <w:p w14:paraId="7E75749C" w14:textId="7158C96B" w:rsidR="00B75EFF" w:rsidRPr="009A6384" w:rsidRDefault="00DA46E5" w:rsidP="005F50AB">
      <w:pPr>
        <w:shd w:val="clear" w:color="auto" w:fill="FFFFFF"/>
        <w:spacing w:before="120" w:after="0" w:line="240" w:lineRule="auto"/>
        <w:ind w:firstLine="720"/>
        <w:jc w:val="both"/>
        <w:rPr>
          <w:rFonts w:ascii="Times New Roman" w:eastAsia="Times New Roman" w:hAnsi="Times New Roman"/>
          <w:b/>
          <w:i/>
          <w:spacing w:val="-4"/>
          <w:sz w:val="28"/>
          <w:szCs w:val="28"/>
          <w:lang w:val="sv-SE"/>
        </w:rPr>
      </w:pPr>
      <w:r w:rsidRPr="009A6384">
        <w:rPr>
          <w:rFonts w:ascii="Times New Roman" w:eastAsia="Times New Roman" w:hAnsi="Times New Roman"/>
          <w:b/>
          <w:i/>
          <w:spacing w:val="-4"/>
          <w:sz w:val="28"/>
          <w:szCs w:val="28"/>
          <w:lang w:val="sv-SE"/>
        </w:rPr>
        <w:t>e</w:t>
      </w:r>
      <w:r w:rsidR="00B75EFF" w:rsidRPr="009A6384">
        <w:rPr>
          <w:rFonts w:ascii="Times New Roman" w:eastAsia="Times New Roman" w:hAnsi="Times New Roman"/>
          <w:b/>
          <w:i/>
          <w:spacing w:val="-4"/>
          <w:sz w:val="28"/>
          <w:szCs w:val="28"/>
          <w:lang w:val="sv-SE"/>
        </w:rPr>
        <w:t>) Sở Văn hóa, Thể thao và Du lịch chủ trì, phối hợp với các đơn vị và Chủ tịch Ủy ban nhân dân các huyện, thành phố</w:t>
      </w:r>
    </w:p>
    <w:p w14:paraId="1ADA6B29" w14:textId="0131E899" w:rsidR="007D41CB" w:rsidRPr="009A6384" w:rsidRDefault="00B75EFF" w:rsidP="005F50AB">
      <w:pPr>
        <w:shd w:val="clear" w:color="auto" w:fill="FFFFFF"/>
        <w:spacing w:before="120" w:after="0" w:line="240" w:lineRule="auto"/>
        <w:ind w:firstLine="720"/>
        <w:jc w:val="both"/>
        <w:rPr>
          <w:rFonts w:ascii="Times New Roman" w:eastAsia="Times New Roman" w:hAnsi="Times New Roman"/>
          <w:sz w:val="28"/>
          <w:szCs w:val="28"/>
          <w:lang w:val="sv-SE"/>
        </w:rPr>
      </w:pPr>
      <w:r w:rsidRPr="009A6384">
        <w:rPr>
          <w:rFonts w:ascii="Times New Roman" w:eastAsia="Times New Roman" w:hAnsi="Times New Roman"/>
          <w:sz w:val="28"/>
          <w:szCs w:val="28"/>
          <w:lang w:val="sv-SE"/>
        </w:rPr>
        <w:t>- Đẩy mạnh triển khai có hiệu quả Nghị quyết số 12-NQ/TU ngày 18 tháng 5 năm 2022 của Tỉnh ủy “</w:t>
      </w:r>
      <w:r w:rsidRPr="009A6384">
        <w:rPr>
          <w:rFonts w:ascii="Times New Roman" w:eastAsia="Times New Roman" w:hAnsi="Times New Roman"/>
          <w:i/>
          <w:sz w:val="28"/>
          <w:szCs w:val="28"/>
          <w:lang w:val="sv-SE"/>
        </w:rPr>
        <w:t>về phát triển du lịch tỉnh Kon Tum đến năm 2025, định hướng đến năm 2030”</w:t>
      </w:r>
      <w:r w:rsidRPr="009A6384">
        <w:rPr>
          <w:rFonts w:ascii="Times New Roman" w:eastAsia="Times New Roman" w:hAnsi="Times New Roman"/>
          <w:sz w:val="28"/>
          <w:szCs w:val="28"/>
          <w:lang w:val="sv-SE"/>
        </w:rPr>
        <w:t xml:space="preserve">. </w:t>
      </w:r>
      <w:r w:rsidR="002144DA" w:rsidRPr="009A6384">
        <w:rPr>
          <w:rFonts w:ascii="Times New Roman" w:eastAsia="Times New Roman" w:hAnsi="Times New Roman"/>
          <w:sz w:val="28"/>
          <w:szCs w:val="28"/>
          <w:lang w:val="sv-SE"/>
        </w:rPr>
        <w:t>Đổi mới các hoạt động quảng bá, xúc tiến du lịch. Tổ chức các chương trình giới thiệu du lịch, kích cầu du lịch để thu hút khác</w:t>
      </w:r>
      <w:r w:rsidR="001C188D" w:rsidRPr="009A6384">
        <w:rPr>
          <w:rFonts w:ascii="Times New Roman" w:eastAsia="Times New Roman" w:hAnsi="Times New Roman"/>
          <w:sz w:val="28"/>
          <w:szCs w:val="28"/>
          <w:lang w:val="sv-SE"/>
        </w:rPr>
        <w:t>h</w:t>
      </w:r>
      <w:r w:rsidR="002144DA" w:rsidRPr="009A6384">
        <w:rPr>
          <w:rFonts w:ascii="Times New Roman" w:eastAsia="Times New Roman" w:hAnsi="Times New Roman"/>
          <w:sz w:val="28"/>
          <w:szCs w:val="28"/>
          <w:lang w:val="sv-SE"/>
        </w:rPr>
        <w:t xml:space="preserve"> du lịch trong và ngoài nước,… </w:t>
      </w:r>
      <w:r w:rsidRPr="009A6384">
        <w:rPr>
          <w:rFonts w:ascii="Times New Roman" w:eastAsia="Times New Roman" w:hAnsi="Times New Roman"/>
          <w:sz w:val="28"/>
          <w:szCs w:val="28"/>
          <w:lang w:val="sv-SE"/>
        </w:rPr>
        <w:t>Nâng cao tính chuyên nghiệp, chất lượng dịch vụ du lịch. Khai thác tối đa tiềm năng lợi thế về cảnh quan thiên nhiên, bản sắc văn hóa, di tích lịch sử, di sản vật thể và phi vật thể...</w:t>
      </w:r>
      <w:r w:rsidR="007F2E9F">
        <w:rPr>
          <w:rFonts w:ascii="Times New Roman" w:eastAsia="Times New Roman" w:hAnsi="Times New Roman"/>
          <w:sz w:val="28"/>
          <w:szCs w:val="28"/>
          <w:lang w:val="sv-SE"/>
        </w:rPr>
        <w:t xml:space="preserve"> </w:t>
      </w:r>
      <w:r w:rsidR="007D41CB" w:rsidRPr="009A6384">
        <w:rPr>
          <w:rFonts w:ascii="Times New Roman" w:eastAsia="Times New Roman" w:hAnsi="Times New Roman"/>
          <w:sz w:val="28"/>
          <w:szCs w:val="28"/>
          <w:lang w:val="sv-SE"/>
        </w:rPr>
        <w:t>để thu hút khách du lịch.</w:t>
      </w:r>
    </w:p>
    <w:p w14:paraId="6A19DBC6" w14:textId="77777777" w:rsidR="00B75EFF" w:rsidRPr="009A6384" w:rsidRDefault="00B75EFF" w:rsidP="005F50AB">
      <w:pPr>
        <w:shd w:val="clear" w:color="auto" w:fill="FFFFFF"/>
        <w:spacing w:before="120" w:after="0" w:line="240" w:lineRule="auto"/>
        <w:ind w:firstLine="720"/>
        <w:jc w:val="both"/>
        <w:rPr>
          <w:rFonts w:ascii="Times New Roman" w:eastAsia="Times New Roman" w:hAnsi="Times New Roman"/>
          <w:b/>
          <w:i/>
          <w:sz w:val="28"/>
          <w:szCs w:val="28"/>
          <w:lang w:val="sv-SE"/>
        </w:rPr>
      </w:pPr>
      <w:r w:rsidRPr="009A6384">
        <w:rPr>
          <w:rFonts w:ascii="Times New Roman" w:eastAsia="Times New Roman" w:hAnsi="Times New Roman"/>
          <w:sz w:val="28"/>
          <w:szCs w:val="28"/>
          <w:lang w:val="sv-SE"/>
        </w:rPr>
        <w:t>- Tham mưu thực hiện tốt các chính sách, nhiệm vụ về phát triển sản phẩm du lịch mới trong đó có các giải pháp phù hợp thúc đẩy phát triển sản phẩm, hoạt động du lịch ban đêm, hỗ trợ doanh nghiệp kinh doanh du lịch, đào tạo, bồi dưỡng nguồn nhân lực; đẩy mạnh thực hiện chuyển đổi số trong du lịch; liên kết, hợp tác trong và ngoài nước; bảo đảm môi trường kinh doanh du lịch lành mạnh; khai thác có hiệu quả các giá trị tài nguyên thiên nhiên, di sản văn hóa để phát triển du lịch theo hướng bền vững.</w:t>
      </w:r>
    </w:p>
    <w:p w14:paraId="71D3BE54" w14:textId="2EC2AC69" w:rsidR="00201388" w:rsidRPr="00FD69ED" w:rsidRDefault="00201388" w:rsidP="005F50AB">
      <w:pPr>
        <w:widowControl w:val="0"/>
        <w:shd w:val="clear" w:color="auto" w:fill="FFFFFF"/>
        <w:spacing w:before="120" w:after="0" w:line="240" w:lineRule="auto"/>
        <w:ind w:firstLine="720"/>
        <w:jc w:val="both"/>
        <w:rPr>
          <w:rFonts w:ascii="Times New Roman" w:hAnsi="Times New Roman"/>
          <w:b/>
          <w:bCs/>
          <w:iCs/>
          <w:noProof/>
          <w:sz w:val="28"/>
          <w:szCs w:val="28"/>
          <w:lang w:val="nl-NL"/>
        </w:rPr>
      </w:pPr>
      <w:r w:rsidRPr="00FD69ED">
        <w:rPr>
          <w:rFonts w:ascii="Times New Roman" w:hAnsi="Times New Roman"/>
          <w:b/>
          <w:bCs/>
          <w:iCs/>
          <w:noProof/>
          <w:sz w:val="28"/>
          <w:szCs w:val="28"/>
          <w:lang w:val="nl-NL"/>
        </w:rPr>
        <w:t xml:space="preserve">4. </w:t>
      </w:r>
      <w:r w:rsidR="00A86475" w:rsidRPr="00FD69ED">
        <w:rPr>
          <w:rFonts w:ascii="Times New Roman" w:hAnsi="Times New Roman"/>
          <w:b/>
          <w:bCs/>
          <w:iCs/>
          <w:noProof/>
          <w:sz w:val="28"/>
          <w:szCs w:val="28"/>
          <w:lang w:val="nl-NL"/>
        </w:rPr>
        <w:t>Hoàn thiện sắp xếp tổ chức bộ máy; t</w:t>
      </w:r>
      <w:r w:rsidRPr="00FD69ED">
        <w:rPr>
          <w:rFonts w:ascii="Times New Roman" w:hAnsi="Times New Roman"/>
          <w:b/>
          <w:bCs/>
          <w:iCs/>
          <w:noProof/>
          <w:sz w:val="28"/>
          <w:szCs w:val="28"/>
          <w:lang w:val="nl-NL"/>
        </w:rPr>
        <w:t xml:space="preserve">ăng cường phân cấp, phân quyền cho địa phương, nâng cao trách nhiệm người đứng đầu; đẩy mạnh hơn </w:t>
      </w:r>
      <w:r w:rsidRPr="00FD69ED">
        <w:rPr>
          <w:rFonts w:ascii="Times New Roman" w:hAnsi="Times New Roman"/>
          <w:b/>
          <w:bCs/>
          <w:iCs/>
          <w:noProof/>
          <w:sz w:val="28"/>
          <w:szCs w:val="28"/>
          <w:lang w:val="nl-NL"/>
        </w:rPr>
        <w:lastRenderedPageBreak/>
        <w:t>nữa công tác phòng, chống tham nhũng, lãng phí, tiêu cực, lợi ích nhóm; siết chặt kỷ luật, kỷ cương hành chính gắn với kiểm tra, giám sát, kiểm soát quyền lực và phân bổ nguồn lực, nâng cao năng lực thực thi</w:t>
      </w:r>
    </w:p>
    <w:p w14:paraId="3009FABE" w14:textId="319248EC" w:rsidR="00347EC2" w:rsidRPr="009A6384" w:rsidRDefault="00F34A00" w:rsidP="005F50AB">
      <w:pPr>
        <w:shd w:val="clear" w:color="auto" w:fill="FFFFFF"/>
        <w:spacing w:before="120" w:after="0" w:line="240" w:lineRule="auto"/>
        <w:ind w:firstLine="720"/>
        <w:jc w:val="both"/>
        <w:rPr>
          <w:rFonts w:ascii="Times New Roman" w:eastAsia="Times New Roman" w:hAnsi="Times New Roman"/>
          <w:b/>
          <w:i/>
          <w:sz w:val="28"/>
          <w:szCs w:val="28"/>
          <w:lang w:val="nl-NL"/>
        </w:rPr>
      </w:pPr>
      <w:r w:rsidRPr="009A6384">
        <w:rPr>
          <w:rFonts w:ascii="Times New Roman" w:eastAsia="Times New Roman" w:hAnsi="Times New Roman"/>
          <w:b/>
          <w:i/>
          <w:sz w:val="28"/>
          <w:szCs w:val="28"/>
          <w:lang w:val="nl-NL"/>
        </w:rPr>
        <w:t>a</w:t>
      </w:r>
      <w:r w:rsidR="00347EC2" w:rsidRPr="00FD69ED">
        <w:rPr>
          <w:rFonts w:ascii="Times New Roman" w:eastAsia="Times New Roman" w:hAnsi="Times New Roman"/>
          <w:b/>
          <w:i/>
          <w:sz w:val="28"/>
          <w:szCs w:val="28"/>
        </w:rPr>
        <w:t>) Sở Nội vụ chủ trì, phối hợp với các đơn vị và Ủy ban nhân dân các huyện, thành phố</w:t>
      </w:r>
    </w:p>
    <w:p w14:paraId="71A455AD" w14:textId="1C807C75" w:rsidR="00B155E3" w:rsidRPr="009A6384" w:rsidRDefault="00B155E3" w:rsidP="005F50AB">
      <w:pPr>
        <w:shd w:val="clear" w:color="auto" w:fill="FFFFFF"/>
        <w:spacing w:before="120" w:after="0" w:line="240" w:lineRule="auto"/>
        <w:ind w:firstLine="720"/>
        <w:jc w:val="both"/>
        <w:rPr>
          <w:rFonts w:ascii="Times New Roman" w:hAnsi="Times New Roman"/>
          <w:bCs/>
          <w:iCs/>
          <w:noProof/>
          <w:sz w:val="28"/>
          <w:szCs w:val="28"/>
          <w:lang w:val="nl-NL"/>
        </w:rPr>
      </w:pPr>
      <w:r w:rsidRPr="009A6384">
        <w:rPr>
          <w:rFonts w:ascii="Times New Roman" w:hAnsi="Times New Roman"/>
          <w:iCs/>
          <w:sz w:val="28"/>
          <w:szCs w:val="28"/>
          <w:lang w:val="nl-NL"/>
        </w:rPr>
        <w:t>- Chủ động tham mưu Ủy ban nhân dân tỉnh</w:t>
      </w:r>
      <w:r w:rsidR="00685F27" w:rsidRPr="009A6384">
        <w:rPr>
          <w:rFonts w:ascii="Times New Roman" w:hAnsi="Times New Roman"/>
          <w:iCs/>
          <w:sz w:val="28"/>
          <w:szCs w:val="28"/>
          <w:lang w:val="nl-NL"/>
        </w:rPr>
        <w:t xml:space="preserve"> chỉ đạo</w:t>
      </w:r>
      <w:r w:rsidRPr="009A6384">
        <w:rPr>
          <w:rFonts w:ascii="Times New Roman" w:hAnsi="Times New Roman"/>
          <w:iCs/>
          <w:sz w:val="28"/>
          <w:szCs w:val="28"/>
          <w:lang w:val="nl-NL"/>
        </w:rPr>
        <w:t xml:space="preserve"> triển khai t</w:t>
      </w:r>
      <w:r w:rsidRPr="00FD69ED">
        <w:rPr>
          <w:rFonts w:ascii="Times New Roman" w:hAnsi="Times New Roman"/>
          <w:bCs/>
          <w:iCs/>
          <w:noProof/>
          <w:sz w:val="28"/>
          <w:szCs w:val="28"/>
        </w:rPr>
        <w:t xml:space="preserve">hực hiện quyết liệt, có hiệu quả chủ trương tinh giản, </w:t>
      </w:r>
      <w:bookmarkStart w:id="3" w:name="_Hlk185431644"/>
      <w:r w:rsidRPr="00FD69ED">
        <w:rPr>
          <w:rFonts w:ascii="Times New Roman" w:hAnsi="Times New Roman"/>
          <w:bCs/>
          <w:iCs/>
          <w:noProof/>
          <w:sz w:val="28"/>
          <w:szCs w:val="28"/>
        </w:rPr>
        <w:t xml:space="preserve">sắp xếp tổ chức bộ máy của các cơ quan, tổ chức </w:t>
      </w:r>
      <w:bookmarkEnd w:id="3"/>
      <w:r w:rsidRPr="00FD69ED">
        <w:rPr>
          <w:rFonts w:ascii="Times New Roman" w:hAnsi="Times New Roman"/>
          <w:bCs/>
          <w:iCs/>
          <w:noProof/>
          <w:sz w:val="28"/>
          <w:szCs w:val="28"/>
        </w:rPr>
        <w:t>theo hướng “Tinh - Gọn - Mạnh - Hiệu năng - Hiệu lực - Hiệu quả”</w:t>
      </w:r>
      <w:r w:rsidRPr="009A6384">
        <w:rPr>
          <w:rFonts w:ascii="Times New Roman" w:hAnsi="Times New Roman"/>
          <w:bCs/>
          <w:iCs/>
          <w:noProof/>
          <w:sz w:val="28"/>
          <w:szCs w:val="28"/>
          <w:lang w:val="nl-NL"/>
        </w:rPr>
        <w:t>, cải cách sâu rộng quản trị nhà nước, minh bạch hóa, đẩy mạnh phân cấp, phân quyền, phát huy t</w:t>
      </w:r>
      <w:r w:rsidR="00601E35" w:rsidRPr="009A6384">
        <w:rPr>
          <w:rFonts w:ascii="Times New Roman" w:hAnsi="Times New Roman"/>
          <w:bCs/>
          <w:iCs/>
          <w:noProof/>
          <w:sz w:val="28"/>
          <w:szCs w:val="28"/>
          <w:lang w:val="nl-NL"/>
        </w:rPr>
        <w:t>í</w:t>
      </w:r>
      <w:r w:rsidRPr="009A6384">
        <w:rPr>
          <w:rFonts w:ascii="Times New Roman" w:hAnsi="Times New Roman"/>
          <w:bCs/>
          <w:iCs/>
          <w:noProof/>
          <w:sz w:val="28"/>
          <w:szCs w:val="28"/>
          <w:lang w:val="nl-NL"/>
        </w:rPr>
        <w:t xml:space="preserve">nh chủ động, sáng tạo, tự lực, tự cường và trách nhiệm giải trình của các cấp, nhất là người đứng đầu; xóa bỏ cơ chế xin </w:t>
      </w:r>
      <w:r w:rsidR="007F2E9F">
        <w:rPr>
          <w:rFonts w:ascii="Times New Roman" w:hAnsi="Times New Roman"/>
          <w:bCs/>
          <w:iCs/>
          <w:noProof/>
          <w:sz w:val="28"/>
          <w:szCs w:val="28"/>
          <w:lang w:val="nl-NL"/>
        </w:rPr>
        <w:t>-</w:t>
      </w:r>
      <w:r w:rsidRPr="009A6384">
        <w:rPr>
          <w:rFonts w:ascii="Times New Roman" w:hAnsi="Times New Roman"/>
          <w:bCs/>
          <w:iCs/>
          <w:noProof/>
          <w:sz w:val="28"/>
          <w:szCs w:val="28"/>
          <w:lang w:val="nl-NL"/>
        </w:rPr>
        <w:t xml:space="preserve"> cho; tiếp tục triển khai sắp xếp đ</w:t>
      </w:r>
      <w:r w:rsidR="00601E35" w:rsidRPr="009A6384">
        <w:rPr>
          <w:rFonts w:ascii="Times New Roman" w:hAnsi="Times New Roman"/>
          <w:bCs/>
          <w:iCs/>
          <w:noProof/>
          <w:sz w:val="28"/>
          <w:szCs w:val="28"/>
          <w:lang w:val="nl-NL"/>
        </w:rPr>
        <w:t>ơn</w:t>
      </w:r>
      <w:r w:rsidRPr="009A6384">
        <w:rPr>
          <w:rFonts w:ascii="Times New Roman" w:hAnsi="Times New Roman"/>
          <w:bCs/>
          <w:iCs/>
          <w:noProof/>
          <w:sz w:val="28"/>
          <w:szCs w:val="28"/>
          <w:lang w:val="nl-NL"/>
        </w:rPr>
        <w:t xml:space="preserve"> vị hành chính cấp huyện, cấp xã; điều chỉnh chức năng, nhiệm vụ và kiện toàn tổ chức bộ máy bên trong, bảo đảm hoạt động liên tục, thông s</w:t>
      </w:r>
      <w:r w:rsidR="00601E35" w:rsidRPr="009A6384">
        <w:rPr>
          <w:rFonts w:ascii="Times New Roman" w:hAnsi="Times New Roman"/>
          <w:bCs/>
          <w:iCs/>
          <w:noProof/>
          <w:sz w:val="28"/>
          <w:szCs w:val="28"/>
          <w:lang w:val="nl-NL"/>
        </w:rPr>
        <w:t>uốt</w:t>
      </w:r>
      <w:r w:rsidRPr="009A6384">
        <w:rPr>
          <w:rFonts w:ascii="Times New Roman" w:hAnsi="Times New Roman"/>
          <w:bCs/>
          <w:iCs/>
          <w:noProof/>
          <w:sz w:val="28"/>
          <w:szCs w:val="28"/>
          <w:lang w:val="nl-NL"/>
        </w:rPr>
        <w:t>, không chồng chéo, trùng lặp, nâng cao hiệu lực, hiệu quả. Thực hiện tốt các chính sách đối với cán bộ, công chức, vi</w:t>
      </w:r>
      <w:r w:rsidR="0013077D" w:rsidRPr="009A6384">
        <w:rPr>
          <w:rFonts w:ascii="Times New Roman" w:hAnsi="Times New Roman"/>
          <w:bCs/>
          <w:iCs/>
          <w:noProof/>
          <w:sz w:val="28"/>
          <w:szCs w:val="28"/>
          <w:lang w:val="nl-NL"/>
        </w:rPr>
        <w:t>ên</w:t>
      </w:r>
      <w:r w:rsidRPr="009A6384">
        <w:rPr>
          <w:rFonts w:ascii="Times New Roman" w:hAnsi="Times New Roman"/>
          <w:bCs/>
          <w:iCs/>
          <w:noProof/>
          <w:sz w:val="28"/>
          <w:szCs w:val="28"/>
          <w:lang w:val="nl-NL"/>
        </w:rPr>
        <w:t xml:space="preserve"> chức trong quá trình sắp xếp tổ chức bộ máy của hệ thống chính trị. </w:t>
      </w:r>
      <w:r w:rsidRPr="00FD69ED">
        <w:rPr>
          <w:rFonts w:ascii="Times New Roman" w:hAnsi="Times New Roman"/>
          <w:bCs/>
          <w:iCs/>
          <w:noProof/>
          <w:sz w:val="28"/>
          <w:szCs w:val="28"/>
        </w:rPr>
        <w:t>Triển khai hiệu quả đề án “Kiện toàn tổ chức bộ máy, nâng cao năng lực quản lý nhà nước và thực thi pháp luật về chuyển đổi số từ trung ương đến địa phương đến năm 2025, định hướng đến năm 2030”.</w:t>
      </w:r>
      <w:r w:rsidRPr="009A6384">
        <w:rPr>
          <w:rFonts w:ascii="Times New Roman" w:hAnsi="Times New Roman"/>
          <w:bCs/>
          <w:iCs/>
          <w:noProof/>
          <w:sz w:val="28"/>
          <w:szCs w:val="28"/>
          <w:lang w:val="nl-NL"/>
        </w:rPr>
        <w:t xml:space="preserve"> </w:t>
      </w:r>
    </w:p>
    <w:p w14:paraId="72B316C2" w14:textId="77777777" w:rsidR="00E622BA" w:rsidRPr="009A6384" w:rsidRDefault="00347EC2"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lang w:val="nl-NL"/>
        </w:rPr>
        <w:t>-</w:t>
      </w:r>
      <w:r w:rsidRPr="00FD69ED">
        <w:rPr>
          <w:rFonts w:ascii="Times New Roman" w:hAnsi="Times New Roman"/>
          <w:bCs/>
          <w:iCs/>
          <w:noProof/>
          <w:sz w:val="28"/>
          <w:szCs w:val="28"/>
        </w:rPr>
        <w:t xml:space="preserve"> Tăng cường kỷ luật, kỷ cương hành chính; kiên quyết khắc phục hiệu quả tình trạng né tránh, đùn đẩy, sợ sai, sợ trách nhiệm. Có cơ chế, chính sách đột phá để xây dựng đội ngũ cán bộ, công chức có nền tảng vững chắc về tư tưởng chính trị, chuyên môn, có phẩm chất đạo đức tốt, tinh thần trách nhiệm cao, dám nghĩ, dám làm, dám đương đầu với khó khăn, thử thách; có khả năng tư duy độc lập, sáng tạo và dám đưa ra những giải pháp đột phá, nhất là trong xử lý những tình huống phức tạp, điểm nghẽn; có cơ chế, chính sách tạo động lực, bảo vệ cán bộ, công chức làm việc, cống hiến, vì lợi ích chung.</w:t>
      </w:r>
    </w:p>
    <w:p w14:paraId="378C868F" w14:textId="67B0FE28" w:rsidR="00E622BA" w:rsidRPr="00A9110E" w:rsidRDefault="00F34A00" w:rsidP="00A9110E">
      <w:pPr>
        <w:shd w:val="clear" w:color="auto" w:fill="FFFFFF"/>
        <w:spacing w:before="120" w:after="0" w:line="240" w:lineRule="auto"/>
        <w:ind w:firstLine="720"/>
        <w:jc w:val="both"/>
        <w:rPr>
          <w:rFonts w:ascii="Times New Roman" w:eastAsia="Times New Roman" w:hAnsi="Times New Roman"/>
          <w:sz w:val="28"/>
          <w:szCs w:val="28"/>
        </w:rPr>
      </w:pPr>
      <w:r w:rsidRPr="009A6384">
        <w:rPr>
          <w:rFonts w:ascii="Times New Roman" w:eastAsia="Times New Roman" w:hAnsi="Times New Roman"/>
          <w:b/>
          <w:i/>
          <w:sz w:val="28"/>
          <w:szCs w:val="28"/>
        </w:rPr>
        <w:t>b</w:t>
      </w:r>
      <w:r w:rsidR="00E622BA" w:rsidRPr="00FD69ED">
        <w:rPr>
          <w:rFonts w:ascii="Times New Roman" w:eastAsia="Times New Roman" w:hAnsi="Times New Roman"/>
          <w:b/>
          <w:i/>
          <w:sz w:val="28"/>
          <w:szCs w:val="28"/>
        </w:rPr>
        <w:t xml:space="preserve">) </w:t>
      </w:r>
      <w:r w:rsidR="00E622BA" w:rsidRPr="009A6384">
        <w:rPr>
          <w:rFonts w:ascii="Times New Roman" w:eastAsia="Times New Roman" w:hAnsi="Times New Roman"/>
          <w:b/>
          <w:i/>
          <w:sz w:val="28"/>
          <w:szCs w:val="28"/>
        </w:rPr>
        <w:t>Thanh tra tỉnh</w:t>
      </w:r>
      <w:r w:rsidR="00E622BA" w:rsidRPr="00FD69ED">
        <w:rPr>
          <w:rFonts w:ascii="Times New Roman" w:eastAsia="Times New Roman" w:hAnsi="Times New Roman"/>
          <w:b/>
          <w:i/>
          <w:sz w:val="28"/>
          <w:szCs w:val="28"/>
        </w:rPr>
        <w:t xml:space="preserve"> chủ trì, phối hợp với các </w:t>
      </w:r>
      <w:r w:rsidR="00A9110E" w:rsidRPr="00A9110E">
        <w:rPr>
          <w:rFonts w:ascii="Times New Roman" w:eastAsia="Times New Roman" w:hAnsi="Times New Roman"/>
          <w:b/>
          <w:i/>
          <w:sz w:val="28"/>
          <w:szCs w:val="28"/>
        </w:rPr>
        <w:t>đơn vị</w:t>
      </w:r>
      <w:r w:rsidR="00E622BA" w:rsidRPr="00FD69ED">
        <w:rPr>
          <w:rFonts w:ascii="Times New Roman" w:eastAsia="Times New Roman" w:hAnsi="Times New Roman"/>
          <w:b/>
          <w:i/>
          <w:sz w:val="28"/>
          <w:szCs w:val="28"/>
        </w:rPr>
        <w:t xml:space="preserve"> và Chủ tịch Ủy ban nhân dân các huyện, thành phố</w:t>
      </w:r>
      <w:r w:rsidR="00A9110E" w:rsidRPr="00A9110E">
        <w:rPr>
          <w:rFonts w:ascii="Times New Roman" w:eastAsia="Times New Roman" w:hAnsi="Times New Roman"/>
          <w:sz w:val="28"/>
          <w:szCs w:val="28"/>
        </w:rPr>
        <w:t xml:space="preserve">: </w:t>
      </w:r>
      <w:r w:rsidR="00E622BA" w:rsidRPr="009A6384">
        <w:rPr>
          <w:rFonts w:ascii="Times New Roman" w:hAnsi="Times New Roman"/>
          <w:bCs/>
          <w:iCs/>
          <w:noProof/>
          <w:sz w:val="28"/>
          <w:szCs w:val="28"/>
        </w:rPr>
        <w:t>Tham mưu Ủy ban nhân dân tỉnh t</w:t>
      </w:r>
      <w:r w:rsidR="00E622BA" w:rsidRPr="00FD69ED">
        <w:rPr>
          <w:rFonts w:ascii="Times New Roman" w:hAnsi="Times New Roman"/>
          <w:bCs/>
          <w:iCs/>
          <w:noProof/>
          <w:spacing w:val="-2"/>
          <w:sz w:val="28"/>
          <w:szCs w:val="28"/>
          <w:lang w:val="nl-NL"/>
        </w:rPr>
        <w:t>hực hiện nghiêm Quy định số 131-QĐ/TW ngày 27</w:t>
      </w:r>
      <w:r w:rsidR="0088385E" w:rsidRPr="00FD69ED">
        <w:rPr>
          <w:rFonts w:ascii="Times New Roman" w:hAnsi="Times New Roman"/>
          <w:bCs/>
          <w:iCs/>
          <w:noProof/>
          <w:spacing w:val="-2"/>
          <w:sz w:val="28"/>
          <w:szCs w:val="28"/>
          <w:lang w:val="nl-NL"/>
        </w:rPr>
        <w:t xml:space="preserve"> tháng </w:t>
      </w:r>
      <w:r w:rsidR="00E622BA" w:rsidRPr="00FD69ED">
        <w:rPr>
          <w:rFonts w:ascii="Times New Roman" w:hAnsi="Times New Roman"/>
          <w:bCs/>
          <w:iCs/>
          <w:noProof/>
          <w:spacing w:val="-2"/>
          <w:sz w:val="28"/>
          <w:szCs w:val="28"/>
          <w:lang w:val="nl-NL"/>
        </w:rPr>
        <w:t>10</w:t>
      </w:r>
      <w:r w:rsidR="0088385E" w:rsidRPr="00FD69ED">
        <w:rPr>
          <w:rFonts w:ascii="Times New Roman" w:hAnsi="Times New Roman"/>
          <w:bCs/>
          <w:iCs/>
          <w:noProof/>
          <w:spacing w:val="-2"/>
          <w:sz w:val="28"/>
          <w:szCs w:val="28"/>
          <w:lang w:val="nl-NL"/>
        </w:rPr>
        <w:t xml:space="preserve"> năm </w:t>
      </w:r>
      <w:r w:rsidR="00E622BA" w:rsidRPr="00FD69ED">
        <w:rPr>
          <w:rFonts w:ascii="Times New Roman" w:hAnsi="Times New Roman"/>
          <w:bCs/>
          <w:iCs/>
          <w:noProof/>
          <w:spacing w:val="-2"/>
          <w:sz w:val="28"/>
          <w:szCs w:val="28"/>
          <w:lang w:val="nl-NL"/>
        </w:rPr>
        <w:t>2023 của Bộ Chính trị về kiểm soát quyền lực, phòng, chống tham nhũng, tiêu cực trong công tác kiểm tra, giám sát, thi hành kỷ luật đảng và trong hoạt động thanh tra, kiểm toán, Quy định số 189-QĐ/TW ngày 08</w:t>
      </w:r>
      <w:r w:rsidR="0088385E" w:rsidRPr="00FD69ED">
        <w:rPr>
          <w:rFonts w:ascii="Times New Roman" w:hAnsi="Times New Roman"/>
          <w:bCs/>
          <w:iCs/>
          <w:noProof/>
          <w:spacing w:val="-2"/>
          <w:sz w:val="28"/>
          <w:szCs w:val="28"/>
          <w:lang w:val="nl-NL"/>
        </w:rPr>
        <w:t xml:space="preserve"> tháng </w:t>
      </w:r>
      <w:r w:rsidR="00E622BA" w:rsidRPr="00FD69ED">
        <w:rPr>
          <w:rFonts w:ascii="Times New Roman" w:hAnsi="Times New Roman"/>
          <w:bCs/>
          <w:iCs/>
          <w:noProof/>
          <w:spacing w:val="-2"/>
          <w:sz w:val="28"/>
          <w:szCs w:val="28"/>
          <w:lang w:val="nl-NL"/>
        </w:rPr>
        <w:t>10</w:t>
      </w:r>
      <w:r w:rsidR="0088385E" w:rsidRPr="00FD69ED">
        <w:rPr>
          <w:rFonts w:ascii="Times New Roman" w:hAnsi="Times New Roman"/>
          <w:bCs/>
          <w:iCs/>
          <w:noProof/>
          <w:spacing w:val="-2"/>
          <w:sz w:val="28"/>
          <w:szCs w:val="28"/>
          <w:lang w:val="nl-NL"/>
        </w:rPr>
        <w:t xml:space="preserve"> năm </w:t>
      </w:r>
      <w:r w:rsidR="00E622BA" w:rsidRPr="00FD69ED">
        <w:rPr>
          <w:rFonts w:ascii="Times New Roman" w:hAnsi="Times New Roman"/>
          <w:bCs/>
          <w:iCs/>
          <w:noProof/>
          <w:spacing w:val="-2"/>
          <w:sz w:val="28"/>
          <w:szCs w:val="28"/>
          <w:lang w:val="nl-NL"/>
        </w:rPr>
        <w:t xml:space="preserve">2024 của Bộ Chính trị quy định về kiểm soát </w:t>
      </w:r>
      <w:r w:rsidR="00E622BA" w:rsidRPr="007F2E9F">
        <w:rPr>
          <w:rFonts w:ascii="Times New Roman" w:hAnsi="Times New Roman"/>
          <w:bCs/>
          <w:iCs/>
          <w:noProof/>
          <w:sz w:val="28"/>
          <w:szCs w:val="28"/>
          <w:lang w:val="nl-NL"/>
        </w:rPr>
        <w:t>quyền lực, phòng, chống tham nhũng, tiêu cực trong quản lý, sử dụng tài chính, tài sản công. Thực hiện có hiệu quả Chiến lược quốc gia về phòng, chống tham nhũng, tiêu cực đến năm 2030. Đẩy mạnh công tác giám sát, thẩm định và xử lý sau thanh tra. Tổ chức thực hiện có hiệu quả các quy định của pháp luật về thực hiện kết luận thanh tra, tăng tỷ lệ thu hồi tiền và tài sản do vi phạm, tiêu cực, tham nhũng, trọng tâm là các nhiệm vụ thuộc “Đề án xây dựng cơ chế xử lý vật chứng tài sản bị tạm giữ, kê biên, phong tỏa trong quá trình điều tra, truy tố, xét xử đối với các vụ án, vụ việc”.</w:t>
      </w:r>
      <w:r w:rsidR="00E622BA" w:rsidRPr="00FD69ED">
        <w:rPr>
          <w:rFonts w:ascii="Times New Roman" w:hAnsi="Times New Roman"/>
          <w:bCs/>
          <w:iCs/>
          <w:noProof/>
          <w:spacing w:val="-2"/>
          <w:sz w:val="28"/>
          <w:szCs w:val="28"/>
          <w:lang w:val="nl-NL"/>
        </w:rPr>
        <w:t xml:space="preserve"> </w:t>
      </w:r>
    </w:p>
    <w:p w14:paraId="24CBB2DE" w14:textId="3228B247" w:rsidR="00E622BA" w:rsidRPr="00FD69ED" w:rsidRDefault="00F34A00" w:rsidP="005F50AB">
      <w:pPr>
        <w:shd w:val="clear" w:color="auto" w:fill="FFFFFF"/>
        <w:spacing w:before="120" w:after="0" w:line="240" w:lineRule="auto"/>
        <w:ind w:firstLine="720"/>
        <w:jc w:val="both"/>
        <w:rPr>
          <w:rFonts w:ascii="Times New Roman" w:eastAsia="Times New Roman" w:hAnsi="Times New Roman"/>
          <w:sz w:val="28"/>
          <w:szCs w:val="28"/>
        </w:rPr>
      </w:pPr>
      <w:r w:rsidRPr="009A6384">
        <w:rPr>
          <w:rFonts w:ascii="Times New Roman" w:eastAsia="Times New Roman" w:hAnsi="Times New Roman"/>
          <w:b/>
          <w:i/>
          <w:sz w:val="28"/>
          <w:szCs w:val="28"/>
          <w:lang w:val="nl-NL"/>
        </w:rPr>
        <w:t>c</w:t>
      </w:r>
      <w:r w:rsidR="00E622BA" w:rsidRPr="00FD69ED">
        <w:rPr>
          <w:rFonts w:ascii="Times New Roman" w:eastAsia="Times New Roman" w:hAnsi="Times New Roman"/>
          <w:b/>
          <w:i/>
          <w:sz w:val="28"/>
          <w:szCs w:val="28"/>
        </w:rPr>
        <w:t xml:space="preserve">) Sở </w:t>
      </w:r>
      <w:r w:rsidR="00E622BA" w:rsidRPr="009A6384">
        <w:rPr>
          <w:rFonts w:ascii="Times New Roman" w:eastAsia="Times New Roman" w:hAnsi="Times New Roman"/>
          <w:b/>
          <w:i/>
          <w:sz w:val="28"/>
          <w:szCs w:val="28"/>
          <w:lang w:val="nl-NL"/>
        </w:rPr>
        <w:t>Thông tin và Truyền thông</w:t>
      </w:r>
      <w:r w:rsidR="00E622BA" w:rsidRPr="00FD69ED">
        <w:rPr>
          <w:rFonts w:ascii="Times New Roman" w:eastAsia="Times New Roman" w:hAnsi="Times New Roman"/>
          <w:b/>
          <w:i/>
          <w:sz w:val="28"/>
          <w:szCs w:val="28"/>
        </w:rPr>
        <w:t xml:space="preserve"> chủ trì, phối hợp với </w:t>
      </w:r>
      <w:r w:rsidR="00A9110E" w:rsidRPr="00A9110E">
        <w:rPr>
          <w:rFonts w:ascii="Times New Roman" w:eastAsia="Times New Roman" w:hAnsi="Times New Roman"/>
          <w:b/>
          <w:i/>
          <w:sz w:val="28"/>
          <w:szCs w:val="28"/>
        </w:rPr>
        <w:t xml:space="preserve">các </w:t>
      </w:r>
      <w:r w:rsidR="00E622BA" w:rsidRPr="00FD69ED">
        <w:rPr>
          <w:rFonts w:ascii="Times New Roman" w:eastAsia="Times New Roman" w:hAnsi="Times New Roman"/>
          <w:b/>
          <w:i/>
          <w:sz w:val="28"/>
          <w:szCs w:val="28"/>
        </w:rPr>
        <w:t>đơn vị và Chủ tịch Ủy ban nhân dân các huyện, thành phố</w:t>
      </w:r>
      <w:r w:rsidR="00E622BA" w:rsidRPr="00FD69ED">
        <w:rPr>
          <w:rFonts w:ascii="Times New Roman" w:eastAsia="Times New Roman" w:hAnsi="Times New Roman"/>
          <w:sz w:val="28"/>
          <w:szCs w:val="28"/>
        </w:rPr>
        <w:t xml:space="preserve"> </w:t>
      </w:r>
    </w:p>
    <w:p w14:paraId="3D08A4B6" w14:textId="41F8087E" w:rsidR="00E622BA" w:rsidRPr="009A6384" w:rsidRDefault="00E622BA" w:rsidP="005F50AB">
      <w:pPr>
        <w:widowControl w:val="0"/>
        <w:shd w:val="clear" w:color="auto" w:fill="FFFFFF"/>
        <w:spacing w:before="120" w:after="0" w:line="240" w:lineRule="auto"/>
        <w:ind w:firstLine="720"/>
        <w:jc w:val="both"/>
        <w:rPr>
          <w:rFonts w:ascii="Times New Roman" w:hAnsi="Times New Roman"/>
          <w:sz w:val="28"/>
          <w:szCs w:val="28"/>
        </w:rPr>
      </w:pPr>
      <w:r w:rsidRPr="009A6384">
        <w:rPr>
          <w:rFonts w:ascii="Times New Roman" w:hAnsi="Times New Roman"/>
          <w:bCs/>
          <w:iCs/>
          <w:noProof/>
          <w:sz w:val="28"/>
          <w:szCs w:val="28"/>
        </w:rPr>
        <w:t>- Tham mưu Ủy ban nhân dân tỉnh đ</w:t>
      </w:r>
      <w:r w:rsidRPr="00FD69ED">
        <w:rPr>
          <w:rFonts w:ascii="Times New Roman" w:hAnsi="Times New Roman"/>
          <w:bCs/>
          <w:iCs/>
          <w:noProof/>
          <w:sz w:val="28"/>
          <w:szCs w:val="28"/>
        </w:rPr>
        <w:t xml:space="preserve">ẩy mạnh chuyển đổi số quốc gia một </w:t>
      </w:r>
      <w:r w:rsidRPr="00FD69ED">
        <w:rPr>
          <w:rFonts w:ascii="Times New Roman" w:hAnsi="Times New Roman"/>
          <w:bCs/>
          <w:iCs/>
          <w:noProof/>
          <w:sz w:val="28"/>
          <w:szCs w:val="28"/>
        </w:rPr>
        <w:lastRenderedPageBreak/>
        <w:t xml:space="preserve">cách sâu rộng, toàn diện, bứt phá, nhất là xây dựng thể chế số thông thoáng, hạ tầng số, nền kinh tế số rộng khắp, nhân lực số chất lượng cao, bảo đảm an ninh, an toàn mạng. Tập trung số hóa toàn diện hoạt động quản lý nhà nước, phát triển </w:t>
      </w:r>
      <w:r w:rsidR="00601E35" w:rsidRPr="009A6384">
        <w:rPr>
          <w:rFonts w:ascii="Times New Roman" w:hAnsi="Times New Roman"/>
          <w:bCs/>
          <w:iCs/>
          <w:noProof/>
          <w:sz w:val="28"/>
          <w:szCs w:val="28"/>
        </w:rPr>
        <w:t>c</w:t>
      </w:r>
      <w:r w:rsidRPr="00FD69ED">
        <w:rPr>
          <w:rFonts w:ascii="Times New Roman" w:hAnsi="Times New Roman"/>
          <w:bCs/>
          <w:iCs/>
          <w:noProof/>
          <w:sz w:val="28"/>
          <w:szCs w:val="28"/>
        </w:rPr>
        <w:t xml:space="preserve">hính </w:t>
      </w:r>
      <w:r w:rsidRPr="009A6384">
        <w:rPr>
          <w:rFonts w:ascii="Times New Roman" w:hAnsi="Times New Roman"/>
          <w:bCs/>
          <w:iCs/>
          <w:noProof/>
          <w:sz w:val="28"/>
          <w:szCs w:val="28"/>
        </w:rPr>
        <w:t>quyền</w:t>
      </w:r>
      <w:r w:rsidRPr="00FD69ED">
        <w:rPr>
          <w:rFonts w:ascii="Times New Roman" w:hAnsi="Times New Roman"/>
          <w:bCs/>
          <w:iCs/>
          <w:noProof/>
          <w:sz w:val="28"/>
          <w:szCs w:val="28"/>
        </w:rPr>
        <w:t xml:space="preserve"> số, kinh tế số, xã hội số, công dân số.</w:t>
      </w:r>
      <w:r w:rsidRPr="00FD69ED">
        <w:rPr>
          <w:rFonts w:ascii="Times New Roman" w:hAnsi="Times New Roman"/>
          <w:sz w:val="28"/>
          <w:szCs w:val="28"/>
        </w:rPr>
        <w:t xml:space="preserve"> </w:t>
      </w:r>
    </w:p>
    <w:p w14:paraId="72FAEC41" w14:textId="5A46D35E" w:rsidR="00E622BA" w:rsidRPr="00FD69ED" w:rsidRDefault="00E622BA" w:rsidP="005F50AB">
      <w:pPr>
        <w:widowControl w:val="0"/>
        <w:shd w:val="clear" w:color="auto" w:fill="FFFFFF"/>
        <w:spacing w:before="120" w:after="0" w:line="240" w:lineRule="auto"/>
        <w:ind w:firstLine="720"/>
        <w:jc w:val="both"/>
        <w:rPr>
          <w:rFonts w:ascii="Times New Roman" w:hAnsi="Times New Roman"/>
          <w:bCs/>
          <w:sz w:val="28"/>
          <w:szCs w:val="28"/>
          <w:lang w:val="nl-NL"/>
        </w:rPr>
      </w:pPr>
      <w:r w:rsidRPr="00FD69ED">
        <w:rPr>
          <w:rFonts w:ascii="Times New Roman" w:hAnsi="Times New Roman"/>
          <w:bCs/>
          <w:sz w:val="28"/>
          <w:szCs w:val="28"/>
          <w:lang w:val="nl-NL"/>
        </w:rPr>
        <w:t xml:space="preserve">- Tiếp </w:t>
      </w:r>
      <w:r w:rsidRPr="00FD69ED">
        <w:rPr>
          <w:rFonts w:ascii="Times New Roman" w:hAnsi="Times New Roman"/>
          <w:sz w:val="28"/>
          <w:szCs w:val="28"/>
          <w:lang w:val="nl-NL"/>
        </w:rPr>
        <w:t>tục</w:t>
      </w:r>
      <w:r w:rsidRPr="00FD69ED">
        <w:rPr>
          <w:rFonts w:ascii="Times New Roman" w:hAnsi="Times New Roman"/>
          <w:bCs/>
          <w:sz w:val="28"/>
          <w:szCs w:val="28"/>
          <w:lang w:val="nl-NL"/>
        </w:rPr>
        <w:t xml:space="preserve"> nâng cao hiệu quả ứng dụng công nghệ thông tin, đảm bảo an toàn, an ninh mạng, tăng cường các giải pháp quản lý nhà nước về báo chí...</w:t>
      </w:r>
    </w:p>
    <w:p w14:paraId="465CC80E" w14:textId="3A901D23" w:rsidR="00B155E3" w:rsidRPr="009A6384" w:rsidRDefault="00685F27" w:rsidP="005F50AB">
      <w:pPr>
        <w:shd w:val="clear" w:color="auto" w:fill="FFFFFF"/>
        <w:spacing w:before="120" w:after="0" w:line="240" w:lineRule="auto"/>
        <w:ind w:firstLine="720"/>
        <w:jc w:val="both"/>
        <w:rPr>
          <w:rFonts w:ascii="Times New Roman" w:eastAsia="Times New Roman" w:hAnsi="Times New Roman"/>
          <w:b/>
          <w:i/>
          <w:sz w:val="28"/>
          <w:szCs w:val="28"/>
          <w:lang w:val="nl-NL"/>
        </w:rPr>
      </w:pPr>
      <w:r w:rsidRPr="009A6384">
        <w:rPr>
          <w:rFonts w:ascii="Times New Roman" w:eastAsia="Times New Roman" w:hAnsi="Times New Roman"/>
          <w:b/>
          <w:i/>
          <w:sz w:val="28"/>
          <w:szCs w:val="28"/>
          <w:lang w:val="nl-NL"/>
        </w:rPr>
        <w:t>d</w:t>
      </w:r>
      <w:r w:rsidR="00B155E3" w:rsidRPr="00FD69ED">
        <w:rPr>
          <w:rFonts w:ascii="Times New Roman" w:eastAsia="Times New Roman" w:hAnsi="Times New Roman"/>
          <w:b/>
          <w:i/>
          <w:sz w:val="28"/>
          <w:szCs w:val="28"/>
        </w:rPr>
        <w:t xml:space="preserve">) </w:t>
      </w:r>
      <w:r w:rsidR="00A9110E" w:rsidRPr="00A9110E">
        <w:rPr>
          <w:rFonts w:ascii="Times New Roman" w:eastAsia="Times New Roman" w:hAnsi="Times New Roman"/>
          <w:b/>
          <w:i/>
          <w:sz w:val="28"/>
          <w:szCs w:val="28"/>
          <w:lang w:val="nl-NL"/>
        </w:rPr>
        <w:t>C</w:t>
      </w:r>
      <w:r w:rsidR="00B155E3" w:rsidRPr="00FD69ED">
        <w:rPr>
          <w:rFonts w:ascii="Times New Roman" w:eastAsia="Times New Roman" w:hAnsi="Times New Roman"/>
          <w:b/>
          <w:i/>
          <w:sz w:val="28"/>
          <w:szCs w:val="28"/>
        </w:rPr>
        <w:t xml:space="preserve">ác </w:t>
      </w:r>
      <w:r w:rsidR="00B155E3" w:rsidRPr="009A6384">
        <w:rPr>
          <w:rFonts w:ascii="Times New Roman" w:eastAsia="Times New Roman" w:hAnsi="Times New Roman"/>
          <w:b/>
          <w:i/>
          <w:sz w:val="28"/>
          <w:szCs w:val="28"/>
          <w:lang w:val="nl-NL"/>
        </w:rPr>
        <w:t>s</w:t>
      </w:r>
      <w:r w:rsidR="00B155E3" w:rsidRPr="00FD69ED">
        <w:rPr>
          <w:rFonts w:ascii="Times New Roman" w:eastAsia="Times New Roman" w:hAnsi="Times New Roman"/>
          <w:b/>
          <w:i/>
          <w:sz w:val="28"/>
          <w:szCs w:val="28"/>
        </w:rPr>
        <w:t>ở, ban ngành, đơn vị thuộc tỉnh và Ủy ban nhân dân các huyện, thành phố</w:t>
      </w:r>
    </w:p>
    <w:p w14:paraId="70739082" w14:textId="19A6C2F4" w:rsidR="00B155E3" w:rsidRPr="00FD69ED" w:rsidRDefault="00B155E3" w:rsidP="005F50AB">
      <w:pPr>
        <w:shd w:val="clear" w:color="auto" w:fill="FFFFFF"/>
        <w:spacing w:before="120" w:after="0" w:line="240" w:lineRule="auto"/>
        <w:ind w:firstLine="720"/>
        <w:jc w:val="both"/>
        <w:rPr>
          <w:rFonts w:ascii="Times New Roman" w:hAnsi="Times New Roman"/>
          <w:bCs/>
          <w:iCs/>
          <w:noProof/>
          <w:sz w:val="28"/>
          <w:szCs w:val="28"/>
          <w:lang w:val="nl-NL"/>
        </w:rPr>
      </w:pPr>
      <w:r w:rsidRPr="00FD69ED">
        <w:rPr>
          <w:rFonts w:ascii="Times New Roman" w:hAnsi="Times New Roman"/>
          <w:bCs/>
          <w:iCs/>
          <w:noProof/>
          <w:sz w:val="28"/>
          <w:szCs w:val="28"/>
          <w:lang w:val="nl-NL"/>
        </w:rPr>
        <w:t>- Tập trung phòng, chống lãng phí trong toàn xã hội. Đẩy mạnh truyền thông, xây dựng văn h</w:t>
      </w:r>
      <w:r w:rsidR="007F2E9F">
        <w:rPr>
          <w:rFonts w:ascii="Times New Roman" w:hAnsi="Times New Roman"/>
          <w:bCs/>
          <w:iCs/>
          <w:noProof/>
          <w:sz w:val="28"/>
          <w:szCs w:val="28"/>
          <w:lang w:val="nl-NL"/>
        </w:rPr>
        <w:t>óa</w:t>
      </w:r>
      <w:r w:rsidRPr="00FD69ED">
        <w:rPr>
          <w:rFonts w:ascii="Times New Roman" w:hAnsi="Times New Roman"/>
          <w:bCs/>
          <w:iCs/>
          <w:noProof/>
          <w:sz w:val="28"/>
          <w:szCs w:val="28"/>
          <w:lang w:val="nl-NL"/>
        </w:rPr>
        <w:t xml:space="preserve"> tiết kiệm, chống lãng phí.</w:t>
      </w:r>
      <w:r w:rsidRPr="00FD69ED">
        <w:rPr>
          <w:rFonts w:ascii="Times New Roman" w:hAnsi="Times New Roman"/>
          <w:sz w:val="28"/>
          <w:szCs w:val="28"/>
        </w:rPr>
        <w:t xml:space="preserve"> </w:t>
      </w:r>
      <w:r w:rsidRPr="00FD69ED">
        <w:rPr>
          <w:rFonts w:ascii="Times New Roman" w:hAnsi="Times New Roman"/>
          <w:bCs/>
          <w:iCs/>
          <w:noProof/>
          <w:sz w:val="28"/>
          <w:szCs w:val="28"/>
          <w:lang w:val="nl-NL"/>
        </w:rPr>
        <w:t>Hoàn thành việc tổng kiểm kê tài sản công tại các cơ quan, tổ chức, đơn vị và tài sản kết cấu hạ tầng do Nhà nước đầu tư, quản lý theo Nghị quyết số 74/2022/QH15 ngày 15 tháng 11 năm 2022 của Quốc hội và Quyết định số 213/QĐ-TTg ngày 01 tháng 3 năm 2024 của Thủ tướng Chính phủ. Đẩy nhanh tiến độ sắp xếp lại, xử lý nhà, đất tại các cơ quan, tổ chức, đơn vị.</w:t>
      </w:r>
    </w:p>
    <w:p w14:paraId="1C7BB9C0" w14:textId="77777777" w:rsidR="00B155E3" w:rsidRPr="009A6384" w:rsidRDefault="00B155E3" w:rsidP="005F50AB">
      <w:pPr>
        <w:shd w:val="clear" w:color="auto" w:fill="FFFFFF"/>
        <w:spacing w:before="120" w:after="0" w:line="240" w:lineRule="auto"/>
        <w:ind w:firstLine="720"/>
        <w:jc w:val="both"/>
        <w:rPr>
          <w:rFonts w:ascii="Times New Roman" w:hAnsi="Times New Roman"/>
          <w:bCs/>
          <w:iCs/>
          <w:noProof/>
          <w:sz w:val="28"/>
          <w:szCs w:val="28"/>
        </w:rPr>
      </w:pPr>
      <w:r w:rsidRPr="00FD69ED">
        <w:rPr>
          <w:rFonts w:ascii="Times New Roman" w:hAnsi="Times New Roman"/>
          <w:bCs/>
          <w:iCs/>
          <w:noProof/>
          <w:sz w:val="28"/>
          <w:szCs w:val="28"/>
          <w:lang w:val="nl-NL"/>
        </w:rPr>
        <w:t>-</w:t>
      </w:r>
      <w:r w:rsidRPr="00FD69ED">
        <w:rPr>
          <w:rFonts w:ascii="Times New Roman" w:hAnsi="Times New Roman"/>
          <w:bCs/>
          <w:iCs/>
          <w:noProof/>
          <w:sz w:val="28"/>
          <w:szCs w:val="28"/>
        </w:rPr>
        <w:t xml:space="preserve"> Thực hiện hiệu quả công tác tiếp công dân, giải quyết khiếu nại, tố cáo. Giải quyết kịp thời, đúng pháp luật, phù hợp thực tế đối với các vụ việc khiếu nại, tố cáo thuộc thẩm quyền ngay từ khi mới phát sinh tại cơ sở, nhất là khiếu nại, tố cáo liên quan đến nhân sự Đại hội Đảng các cấp.</w:t>
      </w:r>
    </w:p>
    <w:p w14:paraId="68DD348B" w14:textId="77777777" w:rsidR="00157470" w:rsidRPr="009A6384" w:rsidRDefault="00157470"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Đổi mới toàn diện việc giải quyết thủ tục hành chính, cung cấp dịch vụ công không phụ thuộc địa giới hành chính, nâng cao chất lượng dịch vụ công trực tuyến, dịch vụ số cho người dân và doanh nghiệp, hướng tới cung cấp dịch vụ công trực tuyến toàn trình, cá nhân hóa và dựa trên dữ liệu; tăng cường giám sát, đánh giá và trách nhiệm giải trình của cơ quan nhà nước, người có thẩm quy</w:t>
      </w:r>
      <w:r w:rsidRPr="009A6384">
        <w:rPr>
          <w:rFonts w:ascii="Times New Roman" w:hAnsi="Times New Roman"/>
          <w:bCs/>
          <w:iCs/>
          <w:noProof/>
          <w:sz w:val="28"/>
          <w:szCs w:val="28"/>
        </w:rPr>
        <w:t>ền</w:t>
      </w:r>
      <w:r w:rsidRPr="00FD69ED">
        <w:rPr>
          <w:rFonts w:ascii="Times New Roman" w:hAnsi="Times New Roman"/>
          <w:bCs/>
          <w:iCs/>
          <w:noProof/>
          <w:sz w:val="28"/>
          <w:szCs w:val="28"/>
        </w:rPr>
        <w:t xml:space="preserve"> trong phục vụ Nhân dân. Đổi mới và nâng cao chất lượng hoạt động của Trung tâm phục vụ hành chính công và Bộ phận một cửa các cấp; đẩy mạnh số hóa hồ sơ, kết quả giải quyết thủ tục hành chính.</w:t>
      </w:r>
    </w:p>
    <w:p w14:paraId="3A8844AF" w14:textId="18BFC9BD" w:rsidR="00685F27" w:rsidRPr="009A6384" w:rsidRDefault="00685F27"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Đ</w:t>
      </w:r>
      <w:r w:rsidRPr="00FD69ED">
        <w:rPr>
          <w:rFonts w:ascii="Times New Roman" w:hAnsi="Times New Roman"/>
          <w:bCs/>
          <w:iCs/>
          <w:noProof/>
          <w:sz w:val="28"/>
          <w:szCs w:val="28"/>
        </w:rPr>
        <w:t>ổi mới, sắp xếp</w:t>
      </w:r>
      <w:r w:rsidRPr="009A6384">
        <w:rPr>
          <w:rFonts w:ascii="Times New Roman" w:hAnsi="Times New Roman"/>
          <w:bCs/>
          <w:iCs/>
          <w:noProof/>
          <w:sz w:val="28"/>
          <w:szCs w:val="28"/>
        </w:rPr>
        <w:t>, nâng cao mức độ tự chủ của</w:t>
      </w:r>
      <w:r w:rsidRPr="00FD69ED">
        <w:rPr>
          <w:rFonts w:ascii="Times New Roman" w:hAnsi="Times New Roman"/>
          <w:bCs/>
          <w:iCs/>
          <w:noProof/>
          <w:sz w:val="28"/>
          <w:szCs w:val="28"/>
        </w:rPr>
        <w:t xml:space="preserve"> các đơn vị sự nghiệp công lập, </w:t>
      </w:r>
      <w:r w:rsidRPr="009A6384">
        <w:rPr>
          <w:rFonts w:ascii="Times New Roman" w:hAnsi="Times New Roman"/>
          <w:bCs/>
          <w:iCs/>
          <w:noProof/>
          <w:sz w:val="28"/>
          <w:szCs w:val="28"/>
        </w:rPr>
        <w:t>đẩy mạnh xã hội hóa một số dịch vụ công, nhất là trong lĩnh vực có điều kiện, đổi mới hình thức cấp ngân sách nhà nước theo hình thức đặt hàng,</w:t>
      </w:r>
      <w:r w:rsidRPr="00FD69ED">
        <w:rPr>
          <w:rFonts w:ascii="Times New Roman" w:hAnsi="Times New Roman"/>
          <w:bCs/>
          <w:iCs/>
          <w:noProof/>
          <w:sz w:val="28"/>
          <w:szCs w:val="28"/>
        </w:rPr>
        <w:t xml:space="preserve"> giao nhiệm vụ gắn với sản phẩm, chất lượng dịch vụ sự nghiệp công.</w:t>
      </w:r>
    </w:p>
    <w:p w14:paraId="57889821" w14:textId="45DA225C" w:rsidR="00DE785D" w:rsidRPr="009A6384" w:rsidRDefault="00DE785D" w:rsidP="005F50AB">
      <w:pPr>
        <w:widowControl w:val="0"/>
        <w:shd w:val="clear" w:color="auto" w:fill="FFFFFF"/>
        <w:spacing w:before="120" w:after="0" w:line="240" w:lineRule="auto"/>
        <w:ind w:firstLine="720"/>
        <w:jc w:val="both"/>
        <w:rPr>
          <w:rFonts w:ascii="Times New Roman" w:hAnsi="Times New Roman"/>
          <w:b/>
          <w:bCs/>
          <w:iCs/>
          <w:noProof/>
          <w:sz w:val="28"/>
          <w:szCs w:val="28"/>
        </w:rPr>
      </w:pPr>
      <w:r w:rsidRPr="009A6384">
        <w:rPr>
          <w:rFonts w:ascii="Times New Roman" w:hAnsi="Times New Roman"/>
          <w:b/>
          <w:bCs/>
          <w:iCs/>
          <w:noProof/>
          <w:sz w:val="28"/>
          <w:szCs w:val="28"/>
        </w:rPr>
        <w:t>5</w:t>
      </w:r>
      <w:r w:rsidRPr="00FD69ED">
        <w:rPr>
          <w:rFonts w:ascii="Times New Roman" w:hAnsi="Times New Roman"/>
          <w:b/>
          <w:bCs/>
          <w:iCs/>
          <w:noProof/>
          <w:sz w:val="28"/>
          <w:szCs w:val="28"/>
        </w:rPr>
        <w:t>. Hoàn thiện hệ thống kết cấu hạ tầng chiến lược đồng bộ, hiện đại, ưu tiên công trình hạ tầng giao thông trọng điểm, các dự án có tính liên vùng và hạ tầng đô thị, hạ tầng chuyển đổi số</w:t>
      </w:r>
    </w:p>
    <w:p w14:paraId="112C5871" w14:textId="506D90D9" w:rsidR="005C0210" w:rsidRPr="009A6384" w:rsidRDefault="00C66105"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a</w:t>
      </w:r>
      <w:r w:rsidRPr="00FD69ED">
        <w:rPr>
          <w:rFonts w:ascii="Times New Roman" w:eastAsia="Times New Roman" w:hAnsi="Times New Roman"/>
          <w:b/>
          <w:i/>
          <w:sz w:val="28"/>
          <w:szCs w:val="28"/>
        </w:rPr>
        <w:t xml:space="preserve">) </w:t>
      </w:r>
      <w:r w:rsidR="00A9110E" w:rsidRPr="00A9110E">
        <w:rPr>
          <w:rFonts w:ascii="Times New Roman" w:eastAsia="Times New Roman" w:hAnsi="Times New Roman"/>
          <w:b/>
          <w:i/>
          <w:sz w:val="28"/>
          <w:szCs w:val="28"/>
        </w:rPr>
        <w:t>C</w:t>
      </w:r>
      <w:r w:rsidRPr="00FD69ED">
        <w:rPr>
          <w:rFonts w:ascii="Times New Roman" w:eastAsia="Times New Roman" w:hAnsi="Times New Roman"/>
          <w:b/>
          <w:i/>
          <w:sz w:val="28"/>
          <w:szCs w:val="28"/>
        </w:rPr>
        <w:t xml:space="preserve">ác </w:t>
      </w:r>
      <w:r w:rsidRPr="009A6384">
        <w:rPr>
          <w:rFonts w:ascii="Times New Roman" w:eastAsia="Times New Roman" w:hAnsi="Times New Roman"/>
          <w:b/>
          <w:i/>
          <w:sz w:val="28"/>
          <w:szCs w:val="28"/>
        </w:rPr>
        <w:t>s</w:t>
      </w:r>
      <w:r w:rsidRPr="00FD69ED">
        <w:rPr>
          <w:rFonts w:ascii="Times New Roman" w:eastAsia="Times New Roman" w:hAnsi="Times New Roman"/>
          <w:b/>
          <w:i/>
          <w:sz w:val="28"/>
          <w:szCs w:val="28"/>
        </w:rPr>
        <w:t>ở, ban ngành, đơn vị thuộc tỉnh và Ủy ban nhân dân các huyện, thành phố</w:t>
      </w:r>
    </w:p>
    <w:p w14:paraId="2B47E289" w14:textId="6D4990EF" w:rsidR="005C0210" w:rsidRPr="00FD69ED" w:rsidRDefault="004F700B"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 xml:space="preserve">Tập trung tháo gỡ khó khăn, vướng mắc trong thực hiện các dự án hạ tầng quy mô lớn, đặc biệt là trong công tác bồi thường, hỗ trợ, tái định cư; bảo đảm nguồn cung nguyên vật liệu, kiểm soát giá nguyên vật liệu, chỉ tiêu sử dụng đất để đẩy nhanh tiến độ, bảo đảm chất lượng các dự án. </w:t>
      </w:r>
      <w:r w:rsidRPr="009A6384">
        <w:rPr>
          <w:rFonts w:ascii="Times New Roman" w:hAnsi="Times New Roman"/>
          <w:bCs/>
          <w:iCs/>
          <w:noProof/>
          <w:sz w:val="28"/>
          <w:szCs w:val="28"/>
        </w:rPr>
        <w:t>Đẩy mạnh phát triển các dự án kết cấu hạ tầng theo phương thức đối tác công tư.</w:t>
      </w:r>
      <w:r w:rsidR="005C0210" w:rsidRPr="009A6384">
        <w:rPr>
          <w:rFonts w:ascii="Times New Roman" w:hAnsi="Times New Roman"/>
          <w:bCs/>
          <w:iCs/>
          <w:noProof/>
          <w:sz w:val="28"/>
          <w:szCs w:val="28"/>
        </w:rPr>
        <w:t xml:space="preserve"> </w:t>
      </w:r>
      <w:r w:rsidR="005C0210" w:rsidRPr="00FD69ED">
        <w:rPr>
          <w:rFonts w:ascii="Times New Roman" w:hAnsi="Times New Roman"/>
          <w:bCs/>
          <w:iCs/>
          <w:noProof/>
          <w:sz w:val="28"/>
          <w:szCs w:val="28"/>
        </w:rPr>
        <w:t xml:space="preserve">Đánh giá, đề xuất kịp thời các </w:t>
      </w:r>
      <w:r w:rsidR="005C0210" w:rsidRPr="00FD69ED">
        <w:rPr>
          <w:rFonts w:ascii="Times New Roman" w:hAnsi="Times New Roman"/>
          <w:bCs/>
          <w:iCs/>
          <w:noProof/>
          <w:sz w:val="28"/>
          <w:szCs w:val="28"/>
        </w:rPr>
        <w:lastRenderedPageBreak/>
        <w:t>giải pháp tháo gỡ các khó khăn, vướng mắc trong việc xác định giá vật liệu xây dựng tại mỏ theo cơ chế đặc thù.</w:t>
      </w:r>
    </w:p>
    <w:p w14:paraId="1EFFC36E" w14:textId="77777777" w:rsidR="00E1348B" w:rsidRPr="009A6384" w:rsidRDefault="00E1348B"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sz w:val="28"/>
          <w:szCs w:val="28"/>
        </w:rPr>
        <w:t xml:space="preserve">- Chủ động chuẩn bị các điều kiện cần thiết để sớm thực hiện các dự án đầu tư ngay sau khi được cấp có thẩm quyền giao kế hoạch vốn, phấn đấu giải ngân 100% vốn được giao. Nâng cao trách nhiệm người đứng đầu trong việc đề xuất quyết định chủ trương đầu tư, quyết định đầu tư dự án và giải ngân vốn đầu tư công. Hạn chế tối đa việc đề xuất điều chỉnh chủ trương đầu tư, nhất là việc khắc phục tình trạng trình cấp thẩm quyền điều chỉnh chủ trương đầu tư dự án nhiều lần liên quan đến thay đổi các nội dung chi tiết của dự án </w:t>
      </w:r>
      <w:r w:rsidRPr="009A6384">
        <w:rPr>
          <w:rFonts w:ascii="Times New Roman" w:eastAsia="Times New Roman" w:hAnsi="Times New Roman"/>
          <w:i/>
          <w:sz w:val="28"/>
          <w:szCs w:val="28"/>
        </w:rPr>
        <w:t>(như quy mô đầu tư dự án, cơ cấu nguồn vốn, phân kỳ đầu tư, địa điểm thực hiện, …).</w:t>
      </w:r>
    </w:p>
    <w:p w14:paraId="7547CC8F" w14:textId="67F36F5A" w:rsidR="002728FB" w:rsidRPr="009A6384" w:rsidRDefault="002B0BD5" w:rsidP="005F50AB">
      <w:pPr>
        <w:shd w:val="clear" w:color="auto" w:fill="FFFFFF"/>
        <w:spacing w:before="120" w:after="0" w:line="240" w:lineRule="auto"/>
        <w:ind w:firstLine="720"/>
        <w:jc w:val="both"/>
        <w:rPr>
          <w:rFonts w:ascii="Times New Roman" w:eastAsia="Times New Roman" w:hAnsi="Times New Roman"/>
          <w:sz w:val="28"/>
          <w:szCs w:val="28"/>
        </w:rPr>
      </w:pPr>
      <w:r w:rsidRPr="009A6384">
        <w:rPr>
          <w:rFonts w:ascii="Times New Roman" w:hAnsi="Times New Roman"/>
          <w:iCs/>
          <w:sz w:val="28"/>
          <w:szCs w:val="28"/>
        </w:rPr>
        <w:t xml:space="preserve">- </w:t>
      </w:r>
      <w:r w:rsidR="00804320" w:rsidRPr="009A6384">
        <w:rPr>
          <w:rFonts w:ascii="Times New Roman" w:hAnsi="Times New Roman"/>
          <w:iCs/>
          <w:sz w:val="28"/>
          <w:szCs w:val="28"/>
        </w:rPr>
        <w:t>Tiếp tục t</w:t>
      </w:r>
      <w:r w:rsidRPr="009A6384">
        <w:rPr>
          <w:rFonts w:ascii="Times New Roman" w:hAnsi="Times New Roman"/>
          <w:iCs/>
          <w:sz w:val="28"/>
          <w:szCs w:val="28"/>
        </w:rPr>
        <w:t xml:space="preserve">ập trung đẩy nhanh tiến độ </w:t>
      </w:r>
      <w:r w:rsidR="00804320" w:rsidRPr="009A6384">
        <w:rPr>
          <w:rFonts w:ascii="Times New Roman" w:hAnsi="Times New Roman"/>
          <w:iCs/>
          <w:sz w:val="28"/>
          <w:szCs w:val="28"/>
        </w:rPr>
        <w:t>hoàn thành</w:t>
      </w:r>
      <w:r w:rsidRPr="009A6384">
        <w:rPr>
          <w:rFonts w:ascii="Times New Roman" w:hAnsi="Times New Roman"/>
          <w:iCs/>
          <w:sz w:val="28"/>
          <w:szCs w:val="28"/>
        </w:rPr>
        <w:t xml:space="preserve"> </w:t>
      </w:r>
      <w:r w:rsidRPr="009A6384">
        <w:rPr>
          <w:rFonts w:ascii="Times New Roman" w:eastAsia="Times New Roman" w:hAnsi="Times New Roman"/>
          <w:sz w:val="28"/>
          <w:szCs w:val="28"/>
        </w:rPr>
        <w:t xml:space="preserve">các dự án trọng điểm: Đầu tư xây dựng cải tạo, nâng cấp Tỉnh lộ 676 nối huyện Kon Plông, tỉnh Kon Tum với các huyện Sơn Tây, Sơn Hà, tỉnh Quảng Ngãi; Đường Trường Chinh </w:t>
      </w:r>
      <w:r w:rsidRPr="009A6384">
        <w:rPr>
          <w:rFonts w:ascii="Times New Roman" w:eastAsia="Times New Roman" w:hAnsi="Times New Roman"/>
          <w:i/>
          <w:sz w:val="28"/>
          <w:szCs w:val="28"/>
        </w:rPr>
        <w:t>(đoạn từ đường Phan Đình Phùng đến đường Đào Duy Từ - phạm vi cầu nối qua sông Đăk Bla)</w:t>
      </w:r>
      <w:r w:rsidRPr="009A6384">
        <w:rPr>
          <w:rFonts w:ascii="Times New Roman" w:eastAsia="Times New Roman" w:hAnsi="Times New Roman"/>
          <w:sz w:val="28"/>
          <w:szCs w:val="28"/>
        </w:rPr>
        <w:t xml:space="preserve">, Đường bao khu dân cư phía Nam thành phố Kon Tum </w:t>
      </w:r>
      <w:r w:rsidRPr="009A6384">
        <w:rPr>
          <w:rFonts w:ascii="Times New Roman" w:eastAsia="Times New Roman" w:hAnsi="Times New Roman"/>
          <w:i/>
          <w:sz w:val="28"/>
          <w:szCs w:val="28"/>
        </w:rPr>
        <w:t>(đoạn từ Đường Hồ Chí Minh đến cầu treo Kon Klor)</w:t>
      </w:r>
      <w:r w:rsidRPr="009A6384">
        <w:rPr>
          <w:rFonts w:ascii="Times New Roman" w:eastAsia="Times New Roman" w:hAnsi="Times New Roman"/>
          <w:sz w:val="28"/>
          <w:szCs w:val="28"/>
        </w:rPr>
        <w:t xml:space="preserve">; Khai thác quỹ đất phát triển kết cấu hạ tầng Đường bao khu dân cư phía Nam thành phố Kon Tum </w:t>
      </w:r>
      <w:r w:rsidRPr="009A6384">
        <w:rPr>
          <w:rFonts w:ascii="Times New Roman" w:eastAsia="Times New Roman" w:hAnsi="Times New Roman"/>
          <w:i/>
          <w:sz w:val="28"/>
          <w:szCs w:val="28"/>
        </w:rPr>
        <w:t>(đoạn từ đường Hồ Chí Minh đến cầu treo Kon Klor)</w:t>
      </w:r>
      <w:r w:rsidR="00DA46E5" w:rsidRPr="009A6384">
        <w:rPr>
          <w:rFonts w:ascii="Times New Roman" w:eastAsia="Times New Roman" w:hAnsi="Times New Roman"/>
          <w:i/>
          <w:sz w:val="28"/>
          <w:szCs w:val="28"/>
        </w:rPr>
        <w:t>;</w:t>
      </w:r>
      <w:r w:rsidR="00DA46E5" w:rsidRPr="00FD69ED">
        <w:rPr>
          <w:rFonts w:ascii="Times New Roman" w:hAnsi="Times New Roman"/>
          <w:sz w:val="28"/>
          <w:szCs w:val="28"/>
        </w:rPr>
        <w:t xml:space="preserve"> </w:t>
      </w:r>
      <w:r w:rsidR="00DA46E5" w:rsidRPr="009A6384">
        <w:rPr>
          <w:rFonts w:ascii="Times New Roman" w:eastAsia="Times New Roman" w:hAnsi="Times New Roman"/>
          <w:iCs/>
          <w:sz w:val="28"/>
          <w:szCs w:val="28"/>
        </w:rPr>
        <w:t>Nâng cấp Bệnh viện Đa khoa tỉnh Kon Tum từ bệnh viện hạng II lên bệnh viện hạng I quy mô 750 giường bệnh</w:t>
      </w:r>
      <w:r w:rsidR="00DA46E5" w:rsidRPr="009A6384">
        <w:rPr>
          <w:rFonts w:ascii="Times New Roman" w:eastAsia="Times New Roman" w:hAnsi="Times New Roman"/>
          <w:i/>
          <w:sz w:val="28"/>
          <w:szCs w:val="28"/>
        </w:rPr>
        <w:t xml:space="preserve"> (giai đoạn 2);</w:t>
      </w:r>
      <w:r w:rsidRPr="009A6384">
        <w:rPr>
          <w:rFonts w:ascii="Times New Roman" w:eastAsia="Times New Roman" w:hAnsi="Times New Roman"/>
          <w:sz w:val="28"/>
          <w:szCs w:val="28"/>
        </w:rPr>
        <w:t xml:space="preserve">… </w:t>
      </w:r>
    </w:p>
    <w:p w14:paraId="3447DF75" w14:textId="50686218" w:rsidR="002728FB" w:rsidRPr="00FD69ED" w:rsidRDefault="002728FB" w:rsidP="005F50AB">
      <w:pPr>
        <w:shd w:val="clear" w:color="auto" w:fill="FFFFFF"/>
        <w:spacing w:before="120" w:after="0" w:line="240" w:lineRule="auto"/>
        <w:ind w:firstLine="720"/>
        <w:jc w:val="both"/>
        <w:rPr>
          <w:rFonts w:ascii="Times New Roman" w:hAnsi="Times New Roman"/>
          <w:bCs/>
          <w:iCs/>
          <w:noProof/>
          <w:spacing w:val="-4"/>
          <w:sz w:val="28"/>
          <w:szCs w:val="28"/>
        </w:rPr>
      </w:pPr>
      <w:r w:rsidRPr="009A6384">
        <w:rPr>
          <w:rFonts w:ascii="Times New Roman" w:hAnsi="Times New Roman"/>
          <w:bCs/>
          <w:iCs/>
          <w:noProof/>
          <w:spacing w:val="-4"/>
          <w:sz w:val="28"/>
          <w:szCs w:val="28"/>
        </w:rPr>
        <w:t xml:space="preserve">- </w:t>
      </w:r>
      <w:r w:rsidR="00C741BE" w:rsidRPr="00FD69ED">
        <w:rPr>
          <w:rFonts w:ascii="Times New Roman" w:hAnsi="Times New Roman"/>
          <w:bCs/>
          <w:iCs/>
          <w:noProof/>
          <w:sz w:val="28"/>
          <w:szCs w:val="28"/>
          <w:lang w:val="nl-NL"/>
        </w:rPr>
        <w:t>Chú trọng phát triển hạ tần</w:t>
      </w:r>
      <w:r w:rsidR="00913AC7" w:rsidRPr="00FD69ED">
        <w:rPr>
          <w:rFonts w:ascii="Times New Roman" w:hAnsi="Times New Roman"/>
          <w:bCs/>
          <w:iCs/>
          <w:noProof/>
          <w:sz w:val="28"/>
          <w:szCs w:val="28"/>
          <w:lang w:val="nl-NL"/>
        </w:rPr>
        <w:t>g</w:t>
      </w:r>
      <w:r w:rsidR="00C741BE" w:rsidRPr="00FD69ED">
        <w:rPr>
          <w:rFonts w:ascii="Times New Roman" w:hAnsi="Times New Roman"/>
          <w:bCs/>
          <w:iCs/>
          <w:noProof/>
          <w:sz w:val="28"/>
          <w:szCs w:val="28"/>
          <w:lang w:val="nl-NL"/>
        </w:rPr>
        <w:t xml:space="preserve"> văn hóa, giáo dục, y tế, ứng phó với biến đổi khí hâu. </w:t>
      </w:r>
      <w:r w:rsidRPr="00FD69ED">
        <w:rPr>
          <w:rFonts w:ascii="Times New Roman" w:hAnsi="Times New Roman"/>
          <w:bCs/>
          <w:iCs/>
          <w:noProof/>
          <w:spacing w:val="-4"/>
          <w:sz w:val="28"/>
          <w:szCs w:val="28"/>
        </w:rPr>
        <w:t xml:space="preserve">Tiếp tục đầu tư hoàn thiện hạ tầng nông nghiệp, nông thôn, phục vụ cơ cấu lại ngành nông nghiệp gắn với xây dựng nông thôn mới. Ưu tiên các công trình thủy lợi, đê kè, hồ đập, hồ chứa thủy lợi... xung yếu, bị hư hại, có rủi ro, nguy cơ mất an toàn. Tiếp tục đầu tư cải tạo, nâng cấp, xây dựng mới cơ sở hạ tầng thủy sản; hạ tầng thủy lợi phục vụ sản xuất nông nghiệp, hạ tầng giống nông lâm nghiệp, các công trình cấp nước phục vụ sản xuất và sinh hoạt khu vực nông thôn, đảm bảo người dân tại nông thôn được cấp đầy đủ nước sạch. </w:t>
      </w:r>
    </w:p>
    <w:p w14:paraId="0A07D1C9" w14:textId="40BBA92F" w:rsidR="00710D2B" w:rsidRPr="009A6384" w:rsidRDefault="00D61D51"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b</w:t>
      </w:r>
      <w:r w:rsidRPr="00FD69ED">
        <w:rPr>
          <w:rFonts w:ascii="Times New Roman" w:eastAsia="Times New Roman" w:hAnsi="Times New Roman"/>
          <w:b/>
          <w:i/>
          <w:sz w:val="28"/>
          <w:szCs w:val="28"/>
        </w:rPr>
        <w:t xml:space="preserve">) Sở </w:t>
      </w:r>
      <w:r w:rsidR="002728FB" w:rsidRPr="009A6384">
        <w:rPr>
          <w:rFonts w:ascii="Times New Roman" w:eastAsia="Times New Roman" w:hAnsi="Times New Roman"/>
          <w:b/>
          <w:i/>
          <w:sz w:val="28"/>
          <w:szCs w:val="28"/>
        </w:rPr>
        <w:t>Thông tin và Truyền thông</w:t>
      </w:r>
      <w:r w:rsidRPr="00FD69ED">
        <w:rPr>
          <w:rFonts w:ascii="Times New Roman" w:eastAsia="Times New Roman" w:hAnsi="Times New Roman"/>
          <w:b/>
          <w:i/>
          <w:sz w:val="28"/>
          <w:szCs w:val="28"/>
        </w:rPr>
        <w:t xml:space="preserve"> chủ trì, phối hợp với các đơn vị và Ủy ban nhân dân các huyện, thành phố</w:t>
      </w:r>
    </w:p>
    <w:p w14:paraId="0BDE29D7" w14:textId="6E66900F" w:rsidR="002728FB" w:rsidRPr="009A6384" w:rsidRDefault="00F33AB7" w:rsidP="005F50AB">
      <w:pPr>
        <w:widowControl w:val="0"/>
        <w:shd w:val="clear" w:color="auto" w:fill="FFFFFF"/>
        <w:spacing w:before="120" w:after="0" w:line="240" w:lineRule="auto"/>
        <w:ind w:firstLine="720"/>
        <w:jc w:val="both"/>
        <w:rPr>
          <w:rFonts w:ascii="Times New Roman" w:hAnsi="Times New Roman"/>
          <w:bCs/>
          <w:sz w:val="28"/>
          <w:szCs w:val="28"/>
        </w:rPr>
      </w:pPr>
      <w:r w:rsidRPr="009A6384">
        <w:rPr>
          <w:rFonts w:ascii="Times New Roman" w:eastAsia="Times New Roman" w:hAnsi="Times New Roman"/>
          <w:spacing w:val="-4"/>
          <w:sz w:val="28"/>
          <w:szCs w:val="28"/>
        </w:rPr>
        <w:t>Tiếp tục đẩy mạnh</w:t>
      </w:r>
      <w:r w:rsidRPr="00FD69ED">
        <w:rPr>
          <w:rFonts w:ascii="Times New Roman" w:eastAsia="Times New Roman" w:hAnsi="Times New Roman"/>
          <w:spacing w:val="-4"/>
          <w:sz w:val="28"/>
          <w:szCs w:val="28"/>
        </w:rPr>
        <w:t xml:space="preserve"> triển khai thực hiện có hiệu quả Nghị quyết số 09-NQ/TU</w:t>
      </w:r>
      <w:r w:rsidRPr="009A6384">
        <w:rPr>
          <w:rFonts w:ascii="Times New Roman" w:eastAsia="Times New Roman" w:hAnsi="Times New Roman"/>
          <w:sz w:val="28"/>
          <w:szCs w:val="28"/>
        </w:rPr>
        <w:t xml:space="preserve"> </w:t>
      </w:r>
      <w:r w:rsidRPr="00FD69ED">
        <w:rPr>
          <w:rFonts w:ascii="Times New Roman" w:eastAsia="Times New Roman" w:hAnsi="Times New Roman"/>
          <w:sz w:val="28"/>
          <w:szCs w:val="28"/>
        </w:rPr>
        <w:t xml:space="preserve">ngày 18 tháng </w:t>
      </w:r>
      <w:r w:rsidR="007F2E9F">
        <w:rPr>
          <w:rFonts w:ascii="Times New Roman" w:eastAsia="Times New Roman" w:hAnsi="Times New Roman"/>
          <w:sz w:val="28"/>
          <w:szCs w:val="28"/>
          <w:lang w:val="en-US"/>
        </w:rPr>
        <w:t>0</w:t>
      </w:r>
      <w:r w:rsidRPr="00FD69ED">
        <w:rPr>
          <w:rFonts w:ascii="Times New Roman" w:eastAsia="Times New Roman" w:hAnsi="Times New Roman"/>
          <w:sz w:val="28"/>
          <w:szCs w:val="28"/>
        </w:rPr>
        <w:t xml:space="preserve">2 năm 2022 </w:t>
      </w:r>
      <w:r w:rsidR="00913AC7" w:rsidRPr="009A6384">
        <w:rPr>
          <w:rFonts w:ascii="Times New Roman" w:eastAsia="Times New Roman" w:hAnsi="Times New Roman"/>
          <w:sz w:val="28"/>
          <w:szCs w:val="28"/>
        </w:rPr>
        <w:t xml:space="preserve">của Tỉnh ủy </w:t>
      </w:r>
      <w:r w:rsidRPr="00FD69ED">
        <w:rPr>
          <w:rFonts w:ascii="Times New Roman" w:eastAsia="Times New Roman" w:hAnsi="Times New Roman"/>
          <w:sz w:val="28"/>
          <w:szCs w:val="28"/>
        </w:rPr>
        <w:t xml:space="preserve">về chuyển đổi số tỉnh Kon Tum đến năm 2025, định hướng đến năm 2030. </w:t>
      </w:r>
      <w:r w:rsidR="002728FB" w:rsidRPr="00FD69ED">
        <w:rPr>
          <w:rFonts w:ascii="Times New Roman" w:hAnsi="Times New Roman"/>
          <w:sz w:val="28"/>
          <w:szCs w:val="28"/>
          <w:lang w:val="pt-BR"/>
        </w:rPr>
        <w:t>Tham mưu x</w:t>
      </w:r>
      <w:r w:rsidR="002728FB" w:rsidRPr="00FD69ED">
        <w:rPr>
          <w:rFonts w:ascii="Times New Roman" w:hAnsi="Times New Roman"/>
          <w:bCs/>
          <w:iCs/>
          <w:noProof/>
          <w:sz w:val="28"/>
          <w:szCs w:val="28"/>
        </w:rPr>
        <w:t xml:space="preserve">ây dựng và phát triển cơ sở hạ tầng kỹ thuật số </w:t>
      </w:r>
      <w:r w:rsidR="002728FB" w:rsidRPr="009A6384">
        <w:rPr>
          <w:rFonts w:ascii="Times New Roman" w:hAnsi="Times New Roman"/>
          <w:bCs/>
          <w:iCs/>
          <w:noProof/>
          <w:sz w:val="28"/>
          <w:szCs w:val="28"/>
        </w:rPr>
        <w:t xml:space="preserve">theo hướng </w:t>
      </w:r>
      <w:r w:rsidR="002728FB" w:rsidRPr="00FD69ED">
        <w:rPr>
          <w:rFonts w:ascii="Times New Roman" w:hAnsi="Times New Roman"/>
          <w:bCs/>
          <w:iCs/>
          <w:noProof/>
          <w:sz w:val="28"/>
          <w:szCs w:val="28"/>
        </w:rPr>
        <w:t xml:space="preserve">đồng bộ, hiện đại. </w:t>
      </w:r>
      <w:r w:rsidR="002728FB" w:rsidRPr="00FD69ED">
        <w:rPr>
          <w:rFonts w:ascii="Times New Roman" w:hAnsi="Times New Roman"/>
          <w:bCs/>
          <w:sz w:val="28"/>
          <w:szCs w:val="28"/>
        </w:rPr>
        <w:t>Tổ chức thực hiện Chương trình cung cấp dịch vụ viễn thông công ích. Nghiên cứu, xây dựng và ban hành các quy chuẩn kỹ thuật, nhằm đảm bảo chất lượng Internet trên mạng di động 3G, 4G, 5G, chất lượng dịch vụ Internet băng rộng cố định mặt đất sử dụng công nghệ FTTH/xPON, quy định về lắp đặt mạng cáp ngoại vi viễn thông… Phát triển, hoàn thiện, tối ưu h</w:t>
      </w:r>
      <w:r w:rsidR="007F2E9F">
        <w:rPr>
          <w:rFonts w:ascii="Times New Roman" w:hAnsi="Times New Roman"/>
          <w:bCs/>
          <w:sz w:val="28"/>
          <w:szCs w:val="28"/>
          <w:lang w:val="en-US"/>
        </w:rPr>
        <w:t>óa</w:t>
      </w:r>
      <w:r w:rsidR="002728FB" w:rsidRPr="00FD69ED">
        <w:rPr>
          <w:rFonts w:ascii="Times New Roman" w:hAnsi="Times New Roman"/>
          <w:bCs/>
          <w:sz w:val="28"/>
          <w:szCs w:val="28"/>
        </w:rPr>
        <w:t xml:space="preserve"> các nền tảng theo Chương trình chuyển đổi số quốc gia. </w:t>
      </w:r>
    </w:p>
    <w:p w14:paraId="7FD233BA" w14:textId="21DFF656" w:rsidR="00726BB1" w:rsidRPr="00FD69ED" w:rsidRDefault="00726BB1" w:rsidP="005F50AB">
      <w:pPr>
        <w:widowControl w:val="0"/>
        <w:shd w:val="clear" w:color="auto" w:fill="FFFFFF"/>
        <w:spacing w:before="120" w:after="0" w:line="240" w:lineRule="auto"/>
        <w:ind w:firstLine="720"/>
        <w:jc w:val="both"/>
        <w:rPr>
          <w:rFonts w:ascii="Times New Roman" w:hAnsi="Times New Roman"/>
          <w:b/>
          <w:bCs/>
          <w:iCs/>
          <w:noProof/>
          <w:sz w:val="28"/>
          <w:szCs w:val="28"/>
        </w:rPr>
      </w:pPr>
      <w:bookmarkStart w:id="4" w:name="_Hlk151806548"/>
      <w:r w:rsidRPr="009A6384">
        <w:rPr>
          <w:rFonts w:ascii="Times New Roman" w:hAnsi="Times New Roman"/>
          <w:b/>
          <w:bCs/>
          <w:iCs/>
          <w:noProof/>
          <w:sz w:val="28"/>
          <w:szCs w:val="28"/>
        </w:rPr>
        <w:t>6</w:t>
      </w:r>
      <w:r w:rsidRPr="00FD69ED">
        <w:rPr>
          <w:rFonts w:ascii="Times New Roman" w:hAnsi="Times New Roman"/>
          <w:b/>
          <w:bCs/>
          <w:iCs/>
          <w:noProof/>
          <w:sz w:val="28"/>
          <w:szCs w:val="28"/>
        </w:rPr>
        <w:t>. Tập trung thực hiện cơ cấu lại các ngành, lĩnh vực và trong nội ngành gắn với đổi mới mô hình tăng trưởng theo hướng tăng cường ứng dụng khoa học công nghệ, đẩy mạnh đổi mới sáng tạo, nâng cao năng suất, chất lượng, hiệu quả, sức cạnh tranh, tính tự chủ, khả năng thích ứng và sức chống chịu của nền kinh tế</w:t>
      </w:r>
    </w:p>
    <w:bookmarkEnd w:id="4"/>
    <w:p w14:paraId="11B1D179" w14:textId="559CF5C4" w:rsidR="00447A2C" w:rsidRPr="009A6384" w:rsidRDefault="000637AD"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lastRenderedPageBreak/>
        <w:t>a</w:t>
      </w:r>
      <w:r w:rsidRPr="00FD69ED">
        <w:rPr>
          <w:rFonts w:ascii="Times New Roman" w:eastAsia="Times New Roman" w:hAnsi="Times New Roman"/>
          <w:b/>
          <w:i/>
          <w:sz w:val="28"/>
          <w:szCs w:val="28"/>
        </w:rPr>
        <w:t xml:space="preserve">) Sở </w:t>
      </w:r>
      <w:r w:rsidRPr="009A6384">
        <w:rPr>
          <w:rFonts w:ascii="Times New Roman" w:eastAsia="Times New Roman" w:hAnsi="Times New Roman"/>
          <w:b/>
          <w:i/>
          <w:sz w:val="28"/>
          <w:szCs w:val="28"/>
        </w:rPr>
        <w:t xml:space="preserve">Công </w:t>
      </w:r>
      <w:r w:rsidR="00A9110E" w:rsidRPr="00A9110E">
        <w:rPr>
          <w:rFonts w:ascii="Times New Roman" w:eastAsia="Times New Roman" w:hAnsi="Times New Roman"/>
          <w:b/>
          <w:i/>
          <w:sz w:val="28"/>
          <w:szCs w:val="28"/>
        </w:rPr>
        <w:t>T</w:t>
      </w:r>
      <w:r w:rsidRPr="009A6384">
        <w:rPr>
          <w:rFonts w:ascii="Times New Roman" w:eastAsia="Times New Roman" w:hAnsi="Times New Roman"/>
          <w:b/>
          <w:i/>
          <w:sz w:val="28"/>
          <w:szCs w:val="28"/>
        </w:rPr>
        <w:t>hương</w:t>
      </w:r>
      <w:r w:rsidRPr="00FD69ED">
        <w:rPr>
          <w:rFonts w:ascii="Times New Roman" w:eastAsia="Times New Roman" w:hAnsi="Times New Roman"/>
          <w:b/>
          <w:i/>
          <w:sz w:val="28"/>
          <w:szCs w:val="28"/>
        </w:rPr>
        <w:t xml:space="preserve"> chủ trì, phối hợp với các đơn vị và Ủy ban nhân dân các huyện, thành phố</w:t>
      </w:r>
      <w:r w:rsidRPr="009A6384">
        <w:rPr>
          <w:rFonts w:ascii="Times New Roman" w:eastAsia="Times New Roman" w:hAnsi="Times New Roman"/>
          <w:b/>
          <w:i/>
          <w:sz w:val="28"/>
          <w:szCs w:val="28"/>
        </w:rPr>
        <w:t xml:space="preserve">: </w:t>
      </w:r>
    </w:p>
    <w:p w14:paraId="08FBC854" w14:textId="77777777" w:rsidR="00447A2C" w:rsidRPr="00FD69ED" w:rsidRDefault="00447A2C" w:rsidP="005F50AB">
      <w:pPr>
        <w:shd w:val="clear" w:color="auto" w:fill="FFFFFF"/>
        <w:spacing w:before="120" w:after="0" w:line="240" w:lineRule="auto"/>
        <w:ind w:firstLine="720"/>
        <w:jc w:val="both"/>
        <w:rPr>
          <w:rFonts w:ascii="Times New Roman" w:hAnsi="Times New Roman"/>
          <w:spacing w:val="-2"/>
          <w:sz w:val="28"/>
          <w:szCs w:val="28"/>
          <w:lang w:val="nl-NL"/>
        </w:rPr>
      </w:pPr>
      <w:r w:rsidRPr="009A6384">
        <w:rPr>
          <w:rFonts w:ascii="Times New Roman" w:eastAsia="Times New Roman" w:hAnsi="Times New Roman"/>
          <w:sz w:val="28"/>
          <w:szCs w:val="28"/>
        </w:rPr>
        <w:t xml:space="preserve">- </w:t>
      </w:r>
      <w:r w:rsidRPr="00FD69ED">
        <w:rPr>
          <w:rFonts w:ascii="Times New Roman" w:hAnsi="Times New Roman"/>
          <w:bCs/>
          <w:iCs/>
          <w:noProof/>
          <w:spacing w:val="-2"/>
          <w:sz w:val="28"/>
          <w:szCs w:val="28"/>
          <w:lang w:val="nl-NL"/>
        </w:rPr>
        <w:t xml:space="preserve">Tiếp tục đẩy mạnh thực hiện tái cơ cấu ngành công nghiệp theo hướng hiện đại hóa, phát triển theo chiều sâu, nâng cao năng suất, chất lượng, giá trị gia tăng và năng lực cạnh tranh của sản phẩm các ngành công nghiệp có lợi thế. Ưu tiên phát triển, làm chủ công nghệ mới, các ngành, lĩnh vực công nghiệp mới. </w:t>
      </w:r>
      <w:r w:rsidRPr="00FD69ED">
        <w:rPr>
          <w:rFonts w:ascii="Times New Roman" w:hAnsi="Times New Roman"/>
          <w:spacing w:val="-2"/>
          <w:sz w:val="28"/>
          <w:szCs w:val="28"/>
          <w:lang w:val="nl-NL"/>
        </w:rPr>
        <w:t xml:space="preserve">Phát triển mạnh công nghiệp hỗ trợ, tăng cường liên kết giữa khu vực có vốn đầu tư nước ngoài và khu vực trong nước. </w:t>
      </w:r>
    </w:p>
    <w:p w14:paraId="4415FAC9" w14:textId="5DDDDFF1" w:rsidR="00447A2C" w:rsidRPr="00FD69ED" w:rsidRDefault="00447A2C" w:rsidP="005F50AB">
      <w:pPr>
        <w:shd w:val="clear" w:color="auto" w:fill="FFFFFF"/>
        <w:spacing w:before="120" w:after="0" w:line="240" w:lineRule="auto"/>
        <w:ind w:firstLine="720"/>
        <w:jc w:val="both"/>
        <w:rPr>
          <w:rFonts w:ascii="Times New Roman" w:hAnsi="Times New Roman"/>
          <w:bCs/>
          <w:sz w:val="28"/>
          <w:szCs w:val="28"/>
          <w:lang w:val="it-IT" w:bidi="en-US"/>
        </w:rPr>
      </w:pPr>
      <w:r w:rsidRPr="00FD69ED">
        <w:rPr>
          <w:rFonts w:ascii="Times New Roman" w:hAnsi="Times New Roman"/>
          <w:spacing w:val="-2"/>
          <w:sz w:val="28"/>
          <w:szCs w:val="28"/>
          <w:lang w:val="nl-NL"/>
        </w:rPr>
        <w:t xml:space="preserve">- </w:t>
      </w:r>
      <w:r w:rsidRPr="00FD69ED">
        <w:rPr>
          <w:rFonts w:ascii="Times New Roman" w:hAnsi="Times New Roman"/>
          <w:sz w:val="28"/>
          <w:szCs w:val="28"/>
        </w:rPr>
        <w:t xml:space="preserve">Tiếp tục theo dõi, đôn đốc Ủy ban nhân dân các huyện, thành phố; chủ đầu tư xây dựng hạ tầng kỹ thuật CCN đầu tư phát triển hoàn thiện cơ sở hạ tầng tại các cụm công nghiệp để thu hút các doanh nghiệp, nhà đầu tư; </w:t>
      </w:r>
      <w:r w:rsidRPr="00FD69ED">
        <w:rPr>
          <w:rFonts w:ascii="Times New Roman" w:hAnsi="Times New Roman"/>
          <w:bCs/>
          <w:sz w:val="28"/>
          <w:szCs w:val="28"/>
        </w:rPr>
        <w:t xml:space="preserve">tập trung phát triển, nâng cao năng lực xuất khẩu những sản phẩm thế mạnh của địa phương. Bảo đảm cân đối cung cầu hàng hóa thiết yếu, ổn định giá cả, thị trường trên địa bàn. </w:t>
      </w:r>
      <w:r w:rsidRPr="00FD69ED">
        <w:rPr>
          <w:rFonts w:ascii="Times New Roman" w:hAnsi="Times New Roman"/>
          <w:sz w:val="28"/>
          <w:szCs w:val="28"/>
          <w:shd w:val="clear" w:color="auto" w:fill="FFFFFF"/>
        </w:rPr>
        <w:t>Tăng cường công tác kiểm tra, kiểm soát thị trường nhằm đấu tranh, ngăn chặn có hiệu quả các hành vi đầu cơ, gian lận thương mại, vi phạm về an toàn thực phẩm, vi phạm quy định về giá, vi phạm về sở hữu trí tuệ”.</w:t>
      </w:r>
    </w:p>
    <w:p w14:paraId="52559F82" w14:textId="4454C973" w:rsidR="00487CDF" w:rsidRPr="009A6384" w:rsidRDefault="00487CDF" w:rsidP="005F50AB">
      <w:pPr>
        <w:shd w:val="clear" w:color="auto" w:fill="FFFFFF"/>
        <w:spacing w:before="120" w:after="0" w:line="240" w:lineRule="auto"/>
        <w:ind w:firstLine="720"/>
        <w:jc w:val="both"/>
        <w:rPr>
          <w:rFonts w:ascii="Times New Roman" w:eastAsia="Times New Roman" w:hAnsi="Times New Roman"/>
          <w:b/>
          <w:i/>
          <w:sz w:val="28"/>
          <w:szCs w:val="28"/>
          <w:lang w:val="it-IT"/>
        </w:rPr>
      </w:pPr>
      <w:r w:rsidRPr="009A6384">
        <w:rPr>
          <w:rFonts w:ascii="Times New Roman" w:eastAsia="Times New Roman" w:hAnsi="Times New Roman"/>
          <w:b/>
          <w:i/>
          <w:sz w:val="28"/>
          <w:szCs w:val="28"/>
          <w:lang w:val="it-IT"/>
        </w:rPr>
        <w:t>b) Sở Nông nghiệp và Phát triển nông thôn, Ủy ban nhân dân các huyện, thành phố chủ trì, phối hợp với các đơn vị liên quan</w:t>
      </w:r>
    </w:p>
    <w:p w14:paraId="3B998E74" w14:textId="77777777" w:rsidR="008773DD" w:rsidRPr="00FD69ED" w:rsidRDefault="008773DD"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Cs/>
          <w:iCs/>
          <w:noProof/>
          <w:sz w:val="28"/>
          <w:szCs w:val="28"/>
        </w:rPr>
        <w:t>- Tham mưu Ủy ban nhân dân tỉnh t</w:t>
      </w:r>
      <w:r w:rsidRPr="00FD69ED">
        <w:rPr>
          <w:rFonts w:ascii="Times New Roman" w:hAnsi="Times New Roman"/>
          <w:sz w:val="28"/>
          <w:szCs w:val="28"/>
        </w:rPr>
        <w:t xml:space="preserve">iếp tục xây dựng nền nông nghiệp theo hướng “Nông nghiệp sinh thái, nông thôn hiện đại, nông dân văn minh”; chuyển mạnh tư duy sản xuất nông nghiệp sang tư duy kinh tế nông nghiệp. Phát triển trồng trọt tuần hoàn, phát thải các-bon thấp, thân thiện với môi trường. Đẩy mạnh chăn nuôi công nghiệp công nghệ cao, </w:t>
      </w:r>
      <w:r w:rsidRPr="00FD69ED">
        <w:rPr>
          <w:rFonts w:ascii="Times New Roman" w:hAnsi="Times New Roman"/>
          <w:bCs/>
          <w:sz w:val="28"/>
          <w:szCs w:val="28"/>
          <w:highlight w:val="white"/>
          <w:lang w:val="it-IT" w:bidi="en-US"/>
        </w:rPr>
        <w:t>liên kết chuỗi</w:t>
      </w:r>
      <w:r w:rsidRPr="00FD69ED">
        <w:rPr>
          <w:rFonts w:ascii="Times New Roman" w:hAnsi="Times New Roman"/>
          <w:sz w:val="28"/>
          <w:szCs w:val="28"/>
        </w:rPr>
        <w:t xml:space="preserve"> gắn với xây dựng, phát triển thương hiệu; tiếp tục mở rộng chăn nuôi áp dụng quy trình thực hành nông nghiệp tốt VietGAP, khuyến khích các mô hình liên kết trong chăn nuôi theo hướng sinh thái, xanh, hữu cơ; p</w:t>
      </w:r>
      <w:r w:rsidRPr="00FD69ED">
        <w:rPr>
          <w:rFonts w:ascii="Times New Roman" w:hAnsi="Times New Roman"/>
          <w:bCs/>
          <w:sz w:val="28"/>
          <w:szCs w:val="28"/>
          <w:highlight w:val="white"/>
          <w:lang w:val="it-IT" w:bidi="en-US"/>
        </w:rPr>
        <w:t>hát triển sản xuất thức ăn chăn nuôi công nghiệp</w:t>
      </w:r>
      <w:r w:rsidRPr="00FD69ED">
        <w:rPr>
          <w:rFonts w:ascii="Times New Roman" w:hAnsi="Times New Roman"/>
          <w:sz w:val="28"/>
          <w:szCs w:val="28"/>
        </w:rPr>
        <w:t>. Phát triển ngành thủy sản theo hướng các vùng nuôi sinh thái, thâm canh ứng dụng công nghệ cao, nuôi an toàn sinh học, nhân rộng các mô hình nuôi theo chuỗi liên kết có hiệu quả kinh tế cao.</w:t>
      </w:r>
    </w:p>
    <w:p w14:paraId="0CFAC89E" w14:textId="61A482B1" w:rsidR="008773DD" w:rsidRPr="00FD69ED" w:rsidRDefault="008773DD"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Cs/>
          <w:sz w:val="28"/>
          <w:szCs w:val="28"/>
          <w:highlight w:val="white"/>
          <w:lang w:val="it-IT" w:bidi="en-US"/>
        </w:rPr>
        <w:t>- Mở rộng diện tích và phát triển bền vững các loại cây trồng chủ lực như cây ăn quả, Mắc ca, Sâm Ngọc Linh và các cây dược liệu đặc thù của tỉnh. Phát triển Sâm Ngọc Linh gắn với bảo vệ và nâng tầm thương hiệu; tiếp tục khôi phục và phát triển cà phê xứ lạnh;</w:t>
      </w:r>
      <w:r w:rsidRPr="00FD69ED">
        <w:rPr>
          <w:rFonts w:ascii="Times New Roman" w:hAnsi="Times New Roman"/>
          <w:sz w:val="28"/>
          <w:szCs w:val="28"/>
          <w:highlight w:val="white"/>
          <w:lang w:val="it-IT"/>
        </w:rPr>
        <w:t xml:space="preserve"> </w:t>
      </w:r>
      <w:r w:rsidRPr="00FD69ED">
        <w:rPr>
          <w:rFonts w:ascii="Times New Roman" w:hAnsi="Times New Roman"/>
          <w:bCs/>
          <w:sz w:val="28"/>
          <w:szCs w:val="28"/>
          <w:highlight w:val="white"/>
          <w:lang w:val="it-IT" w:bidi="en-US"/>
        </w:rPr>
        <w:t>tăng cường cải tạo vườn tạp. Thu hút đầu tư các cơ sở sơ chế, chế biến sâu các sản phẩm nông lâm nghiệp. Nghiên cứu tiếp cận đưa các mặt hàng nông sản có chất lượng trên địa bàn tỉnh vào hệ thống các siêu thị; đẩy mạnh chuyển đổi số, phát triển các loại hình thương mại, dịch vụ trực tuyến. Huy động, lồng ghép các nguồn lực để phát triển lâm nghiệp bền vững</w:t>
      </w:r>
      <w:r w:rsidRPr="00FD69ED">
        <w:rPr>
          <w:rFonts w:ascii="Times New Roman" w:hAnsi="Times New Roman"/>
          <w:bCs/>
          <w:sz w:val="28"/>
          <w:szCs w:val="28"/>
          <w:lang w:val="it-IT" w:bidi="en-US"/>
        </w:rPr>
        <w:t xml:space="preserve"> đặc biệt là nguồn dịch vụ môi trường rừng</w:t>
      </w:r>
      <w:r w:rsidRPr="00FD69ED">
        <w:rPr>
          <w:rFonts w:ascii="Times New Roman" w:hAnsi="Times New Roman"/>
          <w:sz w:val="28"/>
          <w:szCs w:val="28"/>
        </w:rPr>
        <w:t xml:space="preserve">, tín chỉ các bon rừng; nâng cao năng suất, chất lượng rừng trồng; phát huy giá trị đa dụng của hệ sinh thái rừng; </w:t>
      </w:r>
      <w:r w:rsidRPr="00FD69ED">
        <w:rPr>
          <w:rFonts w:ascii="Times New Roman" w:hAnsi="Times New Roman"/>
          <w:bCs/>
          <w:sz w:val="28"/>
          <w:szCs w:val="28"/>
          <w:highlight w:val="white"/>
          <w:lang w:val="it-IT" w:bidi="en-US"/>
        </w:rPr>
        <w:t>thực hiện tốt công tác quản lý, bảo vệ rừng, phòng cháy chữa cháy rừng</w:t>
      </w:r>
      <w:r w:rsidRPr="00FD69ED">
        <w:rPr>
          <w:rFonts w:ascii="Times New Roman" w:hAnsi="Times New Roman"/>
          <w:bCs/>
          <w:sz w:val="28"/>
          <w:szCs w:val="28"/>
          <w:lang w:val="it-IT" w:bidi="en-US"/>
        </w:rPr>
        <w:t>. P</w:t>
      </w:r>
      <w:r w:rsidRPr="00FD69ED">
        <w:rPr>
          <w:rFonts w:ascii="Times New Roman" w:hAnsi="Times New Roman"/>
          <w:sz w:val="28"/>
          <w:szCs w:val="28"/>
        </w:rPr>
        <w:t>hấn đấu độ che phủ rừng của tỉnh đạt 64%.</w:t>
      </w:r>
    </w:p>
    <w:p w14:paraId="101D4E48" w14:textId="3E192AE2" w:rsidR="00487CDF" w:rsidRPr="00FD69ED" w:rsidRDefault="00487CDF" w:rsidP="005F50AB">
      <w:pPr>
        <w:widowControl w:val="0"/>
        <w:shd w:val="clear" w:color="auto" w:fill="FFFFFF"/>
        <w:spacing w:before="120" w:after="0" w:line="240" w:lineRule="auto"/>
        <w:ind w:firstLine="720"/>
        <w:jc w:val="both"/>
        <w:rPr>
          <w:rFonts w:ascii="Times New Roman" w:hAnsi="Times New Roman"/>
          <w:bCs/>
          <w:iCs/>
          <w:noProof/>
          <w:sz w:val="28"/>
          <w:szCs w:val="28"/>
        </w:rPr>
      </w:pPr>
      <w:bookmarkStart w:id="5" w:name="_Hlk186209198"/>
      <w:r w:rsidRPr="009A6384">
        <w:rPr>
          <w:rFonts w:ascii="Times New Roman" w:hAnsi="Times New Roman"/>
          <w:bCs/>
          <w:iCs/>
          <w:noProof/>
          <w:sz w:val="28"/>
          <w:szCs w:val="28"/>
          <w:lang w:val="it-IT"/>
        </w:rPr>
        <w:t xml:space="preserve">- </w:t>
      </w:r>
      <w:r w:rsidRPr="00FD69ED">
        <w:rPr>
          <w:rFonts w:ascii="Times New Roman" w:hAnsi="Times New Roman"/>
          <w:bCs/>
          <w:iCs/>
          <w:noProof/>
          <w:sz w:val="28"/>
          <w:szCs w:val="28"/>
        </w:rPr>
        <w:t xml:space="preserve">Tiếp tục triển khai hiệu quả Chương trình mục tiêu quốc gia xây dựng nông thôn mới giai đoạn 2021-2025, trọng tâm là phát triển kinh tế nông thôn, tăng </w:t>
      </w:r>
      <w:r w:rsidRPr="00FD69ED">
        <w:rPr>
          <w:rFonts w:ascii="Times New Roman" w:hAnsi="Times New Roman"/>
          <w:bCs/>
          <w:iCs/>
          <w:noProof/>
          <w:sz w:val="28"/>
          <w:szCs w:val="28"/>
        </w:rPr>
        <w:lastRenderedPageBreak/>
        <w:t>thu nhập cho người dân nông thôn theo hướng gắn với quá trình đô thị hóa đi vào chiều sâu, hiệu quả, bền vững.</w:t>
      </w:r>
      <w:r w:rsidRPr="00FD69ED">
        <w:rPr>
          <w:rFonts w:ascii="Times New Roman" w:hAnsi="Times New Roman"/>
          <w:sz w:val="28"/>
          <w:szCs w:val="28"/>
        </w:rPr>
        <w:t xml:space="preserve"> </w:t>
      </w:r>
    </w:p>
    <w:bookmarkEnd w:id="5"/>
    <w:p w14:paraId="2B147636" w14:textId="48657970" w:rsidR="00834713" w:rsidRPr="009A6384" w:rsidRDefault="00834713" w:rsidP="005F50AB">
      <w:pPr>
        <w:shd w:val="clear" w:color="auto" w:fill="FFFFFF"/>
        <w:spacing w:before="120" w:after="0" w:line="240" w:lineRule="auto"/>
        <w:ind w:firstLine="720"/>
        <w:jc w:val="both"/>
        <w:rPr>
          <w:rFonts w:ascii="Times New Roman" w:eastAsia="Times New Roman" w:hAnsi="Times New Roman"/>
          <w:b/>
          <w:i/>
          <w:spacing w:val="6"/>
          <w:sz w:val="28"/>
          <w:szCs w:val="28"/>
        </w:rPr>
      </w:pPr>
      <w:r w:rsidRPr="009A6384">
        <w:rPr>
          <w:rFonts w:ascii="Times New Roman" w:eastAsia="Times New Roman" w:hAnsi="Times New Roman"/>
          <w:b/>
          <w:i/>
          <w:spacing w:val="6"/>
          <w:sz w:val="28"/>
          <w:szCs w:val="28"/>
        </w:rPr>
        <w:t>c) Sở Văn hóa, Thể thao và Du lịch chủ trì, phối hợp với các đơn vị và Ủy ban nhân dân các huyện, thành phố</w:t>
      </w:r>
    </w:p>
    <w:p w14:paraId="0802F362" w14:textId="529C6366" w:rsidR="004C7A06" w:rsidRPr="009A6384" w:rsidRDefault="00834713" w:rsidP="005F50AB">
      <w:pPr>
        <w:widowControl w:val="0"/>
        <w:shd w:val="clear" w:color="auto" w:fill="FFFFFF"/>
        <w:spacing w:before="120" w:after="0" w:line="240" w:lineRule="auto"/>
        <w:ind w:firstLine="720"/>
        <w:jc w:val="both"/>
        <w:rPr>
          <w:rFonts w:ascii="Times New Roman" w:hAnsi="Times New Roman"/>
          <w:bCs/>
          <w:iCs/>
          <w:noProof/>
          <w:sz w:val="28"/>
          <w:szCs w:val="28"/>
        </w:rPr>
      </w:pPr>
      <w:r w:rsidRPr="00FD69ED">
        <w:rPr>
          <w:rFonts w:ascii="Times New Roman" w:hAnsi="Times New Roman"/>
          <w:bCs/>
          <w:iCs/>
          <w:noProof/>
          <w:sz w:val="28"/>
          <w:szCs w:val="28"/>
        </w:rPr>
        <w:t>- Cơ cấu lại các ngành dịch vụ dựa trên nền tảng công nghệ hiện đại, ứng dụng các thành tựu của Cách mạng công nghiệp lần thứ tư. Phát triển một số ngành, sản phẩm dịch vụ có hàm lượng tri thức và công nghệ cao, có lợi thế cạnh tranh.</w:t>
      </w:r>
      <w:r w:rsidRPr="00FD69ED">
        <w:rPr>
          <w:rFonts w:ascii="Times New Roman" w:hAnsi="Times New Roman"/>
          <w:sz w:val="28"/>
          <w:szCs w:val="28"/>
        </w:rPr>
        <w:t xml:space="preserve"> </w:t>
      </w:r>
      <w:r w:rsidRPr="00FD69ED">
        <w:rPr>
          <w:rFonts w:ascii="Times New Roman" w:hAnsi="Times New Roman"/>
          <w:bCs/>
          <w:iCs/>
          <w:noProof/>
          <w:sz w:val="28"/>
          <w:szCs w:val="28"/>
        </w:rPr>
        <w:t>Phát triển du lịch theo hướng chuyên nghiệp, hiện đại, hiệu quả và bền vững để du lịch thực sự trở thành ngành kinh tế mũi nhọn. Hình thành một số trung tâm dịch vụ du lịch với sản phẩm du lịch chất lượng cao, có thương hiệu và khả năng cạnh tranh gắn với hình ảnh chủ đạo, độc đáo, mang đậm bản sắc văn h</w:t>
      </w:r>
      <w:r w:rsidR="007F2E9F">
        <w:rPr>
          <w:rFonts w:ascii="Times New Roman" w:hAnsi="Times New Roman"/>
          <w:bCs/>
          <w:iCs/>
          <w:noProof/>
          <w:sz w:val="28"/>
          <w:szCs w:val="28"/>
          <w:lang w:val="en-US"/>
        </w:rPr>
        <w:t>óa</w:t>
      </w:r>
      <w:r w:rsidRPr="00FD69ED">
        <w:rPr>
          <w:rFonts w:ascii="Times New Roman" w:hAnsi="Times New Roman"/>
          <w:bCs/>
          <w:iCs/>
          <w:noProof/>
          <w:sz w:val="28"/>
          <w:szCs w:val="28"/>
        </w:rPr>
        <w:t xml:space="preserve"> dân tộc. </w:t>
      </w:r>
      <w:r w:rsidR="004C7A06" w:rsidRPr="00FD69ED">
        <w:rPr>
          <w:rFonts w:ascii="Times New Roman" w:hAnsi="Times New Roman"/>
          <w:sz w:val="28"/>
          <w:szCs w:val="28"/>
          <w:highlight w:val="white"/>
          <w:lang w:val="it-IT" w:bidi="en-US"/>
        </w:rPr>
        <w:t xml:space="preserve">Khai thác tối đa tiềm năng lợi thế về cảnh quan thiên nhiên, bản sắc văn hóa, di tích lịch sử, di sản vật thể và phi vật thể... để thu hút du khách </w:t>
      </w:r>
      <w:r w:rsidRPr="00FD69ED">
        <w:rPr>
          <w:rFonts w:ascii="Times New Roman" w:hAnsi="Times New Roman"/>
          <w:bCs/>
          <w:iCs/>
          <w:noProof/>
          <w:sz w:val="28"/>
          <w:szCs w:val="28"/>
        </w:rPr>
        <w:t>quốc tế và du lịch trong nước.</w:t>
      </w:r>
    </w:p>
    <w:p w14:paraId="230C5030" w14:textId="04202B6A" w:rsidR="00D106E4" w:rsidRPr="009A6384" w:rsidRDefault="00356E92"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d</w:t>
      </w:r>
      <w:r w:rsidR="00CE7E64" w:rsidRPr="009A6384">
        <w:rPr>
          <w:rFonts w:ascii="Times New Roman" w:eastAsia="Times New Roman" w:hAnsi="Times New Roman"/>
          <w:b/>
          <w:i/>
          <w:sz w:val="28"/>
          <w:szCs w:val="28"/>
        </w:rPr>
        <w:t>) Sở Tài chính chủ trì, phối hợp với các đơn vị và Ủy ban nhân dân các huyện, thành phố</w:t>
      </w:r>
    </w:p>
    <w:p w14:paraId="25407BC6" w14:textId="77777777" w:rsidR="007A173A" w:rsidRPr="009A6384" w:rsidRDefault="00045D9B"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eastAsia="Times New Roman" w:hAnsi="Times New Roman"/>
          <w:sz w:val="28"/>
          <w:szCs w:val="28"/>
        </w:rPr>
        <w:t xml:space="preserve">- </w:t>
      </w:r>
      <w:r w:rsidR="00CE7E64" w:rsidRPr="009A6384">
        <w:rPr>
          <w:rFonts w:ascii="Times New Roman" w:eastAsia="Times New Roman" w:hAnsi="Times New Roman"/>
          <w:sz w:val="28"/>
          <w:szCs w:val="28"/>
        </w:rPr>
        <w:t>Tiếp tục đẩy m</w:t>
      </w:r>
      <w:r w:rsidR="006F09D4" w:rsidRPr="009A6384">
        <w:rPr>
          <w:rFonts w:ascii="Times New Roman" w:eastAsia="Times New Roman" w:hAnsi="Times New Roman"/>
          <w:sz w:val="28"/>
          <w:szCs w:val="28"/>
        </w:rPr>
        <w:t>ạ</w:t>
      </w:r>
      <w:r w:rsidR="00CE7E64" w:rsidRPr="009A6384">
        <w:rPr>
          <w:rFonts w:ascii="Times New Roman" w:eastAsia="Times New Roman" w:hAnsi="Times New Roman"/>
          <w:sz w:val="28"/>
          <w:szCs w:val="28"/>
        </w:rPr>
        <w:t>nh cơ cấu lại thu chi ngân sách nhà nước</w:t>
      </w:r>
      <w:r w:rsidR="006F09D4" w:rsidRPr="009A6384">
        <w:rPr>
          <w:rFonts w:ascii="Times New Roman" w:eastAsia="Times New Roman" w:hAnsi="Times New Roman"/>
          <w:sz w:val="28"/>
          <w:szCs w:val="28"/>
        </w:rPr>
        <w:t xml:space="preserve"> theo hướng bền vững, giảm </w:t>
      </w:r>
      <w:r w:rsidR="00A66427" w:rsidRPr="009A6384">
        <w:rPr>
          <w:rFonts w:ascii="Times New Roman" w:eastAsia="Times New Roman" w:hAnsi="Times New Roman"/>
          <w:sz w:val="28"/>
          <w:szCs w:val="28"/>
        </w:rPr>
        <w:t xml:space="preserve">dần </w:t>
      </w:r>
      <w:r w:rsidR="006F09D4" w:rsidRPr="009A6384">
        <w:rPr>
          <w:rFonts w:ascii="Times New Roman" w:eastAsia="Times New Roman" w:hAnsi="Times New Roman"/>
          <w:sz w:val="28"/>
          <w:szCs w:val="28"/>
        </w:rPr>
        <w:t>tỷ trọng chi thường xuyên, tăng tỷ trọng chi đầu tư phát triển, chi trả nợ trong tổng chi ngân sách nhà nước và giảm bội chi ngân sách nhà nước.</w:t>
      </w:r>
      <w:r w:rsidR="00CE7E64" w:rsidRPr="009A6384">
        <w:rPr>
          <w:rFonts w:ascii="Times New Roman" w:eastAsia="Times New Roman" w:hAnsi="Times New Roman"/>
          <w:sz w:val="28"/>
          <w:szCs w:val="28"/>
        </w:rPr>
        <w:t xml:space="preserve"> </w:t>
      </w:r>
      <w:r w:rsidR="006F09D4" w:rsidRPr="009A6384">
        <w:rPr>
          <w:rFonts w:ascii="Times New Roman" w:eastAsia="Times New Roman" w:hAnsi="Times New Roman"/>
          <w:sz w:val="28"/>
          <w:szCs w:val="28"/>
        </w:rPr>
        <w:t>N</w:t>
      </w:r>
      <w:r w:rsidR="00CE7E64" w:rsidRPr="009A6384">
        <w:rPr>
          <w:rFonts w:ascii="Times New Roman" w:eastAsia="Times New Roman" w:hAnsi="Times New Roman"/>
          <w:sz w:val="28"/>
          <w:szCs w:val="28"/>
        </w:rPr>
        <w:t xml:space="preserve">âng cao hiệu quả quản lý, phân bổ, sử dụng ngân sách nhà nước. </w:t>
      </w:r>
      <w:r w:rsidR="00B96C33" w:rsidRPr="00FD69ED">
        <w:rPr>
          <w:rFonts w:ascii="Times New Roman" w:hAnsi="Times New Roman"/>
          <w:bCs/>
          <w:iCs/>
          <w:noProof/>
          <w:sz w:val="28"/>
          <w:szCs w:val="28"/>
        </w:rPr>
        <w:t>Kiểm soát chặt chẽ bội chi ngân sách nhà nước, ưu tiên bố trí nguồn tăng thu, tiết kiệm chi của ngân sách để trả nợ</w:t>
      </w:r>
      <w:r w:rsidR="00B96C33" w:rsidRPr="009A6384">
        <w:rPr>
          <w:rFonts w:ascii="Times New Roman" w:hAnsi="Times New Roman"/>
          <w:bCs/>
          <w:iCs/>
          <w:noProof/>
          <w:sz w:val="28"/>
          <w:szCs w:val="28"/>
        </w:rPr>
        <w:t>.</w:t>
      </w:r>
      <w:r w:rsidR="003C4134" w:rsidRPr="009A6384">
        <w:rPr>
          <w:rFonts w:ascii="Times New Roman" w:hAnsi="Times New Roman"/>
          <w:bCs/>
          <w:iCs/>
          <w:noProof/>
          <w:sz w:val="28"/>
          <w:szCs w:val="28"/>
        </w:rPr>
        <w:t xml:space="preserve"> T</w:t>
      </w:r>
      <w:r w:rsidR="003C4134" w:rsidRPr="00FD69ED">
        <w:rPr>
          <w:rFonts w:ascii="Times New Roman" w:hAnsi="Times New Roman"/>
          <w:bCs/>
          <w:iCs/>
          <w:noProof/>
          <w:sz w:val="28"/>
          <w:szCs w:val="28"/>
        </w:rPr>
        <w:t>ăng cường thanh tra, kiểm tra, chống chuyển giá, bảo đảm thu đúng, đủ, kịp thời, mở rộng cơ sở thuế.</w:t>
      </w:r>
    </w:p>
    <w:p w14:paraId="0ABC61A5" w14:textId="226013F6" w:rsidR="007A173A" w:rsidRPr="009A6384" w:rsidRDefault="007A173A" w:rsidP="005F50AB">
      <w:pPr>
        <w:shd w:val="clear" w:color="auto" w:fill="FFFFFF"/>
        <w:spacing w:before="120" w:after="0" w:line="240" w:lineRule="auto"/>
        <w:ind w:firstLine="720"/>
        <w:jc w:val="both"/>
        <w:rPr>
          <w:rFonts w:ascii="Times New Roman" w:hAnsi="Times New Roman"/>
          <w:bCs/>
          <w:iCs/>
          <w:noProof/>
          <w:spacing w:val="-4"/>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Đẩy mạnh tiến độ cổ phần h</w:t>
      </w:r>
      <w:r w:rsidR="007F2E9F">
        <w:rPr>
          <w:rFonts w:ascii="Times New Roman" w:hAnsi="Times New Roman"/>
          <w:bCs/>
          <w:iCs/>
          <w:noProof/>
          <w:sz w:val="28"/>
          <w:szCs w:val="28"/>
          <w:lang w:val="en-US"/>
        </w:rPr>
        <w:t>óa</w:t>
      </w:r>
      <w:r w:rsidRPr="00FD69ED">
        <w:rPr>
          <w:rFonts w:ascii="Times New Roman" w:hAnsi="Times New Roman"/>
          <w:bCs/>
          <w:iCs/>
          <w:noProof/>
          <w:sz w:val="28"/>
          <w:szCs w:val="28"/>
        </w:rPr>
        <w:t xml:space="preserve"> doanh nghiệp nhà nước, tháo gỡ các vướng mắc về phương án sử dụng đất sau khi cổ phần h</w:t>
      </w:r>
      <w:r w:rsidR="007F2E9F">
        <w:rPr>
          <w:rFonts w:ascii="Times New Roman" w:hAnsi="Times New Roman"/>
          <w:bCs/>
          <w:iCs/>
          <w:noProof/>
          <w:sz w:val="28"/>
          <w:szCs w:val="28"/>
          <w:lang w:val="en-US"/>
        </w:rPr>
        <w:t>óa</w:t>
      </w:r>
      <w:r w:rsidRPr="00FD69ED">
        <w:rPr>
          <w:rFonts w:ascii="Times New Roman" w:hAnsi="Times New Roman"/>
          <w:bCs/>
          <w:iCs/>
          <w:noProof/>
          <w:sz w:val="28"/>
          <w:szCs w:val="28"/>
        </w:rPr>
        <w:t>. Nâng cao hiệu quả đầu tư, hoạt động của doanh nghiệp nhà nước một cách toàn diện, bền vững, bảo đảm tương xứng với nguồn lực nắm giữ thông qua đổi mới quản trị, tối ưu h</w:t>
      </w:r>
      <w:r w:rsidR="007F2E9F">
        <w:rPr>
          <w:rFonts w:ascii="Times New Roman" w:hAnsi="Times New Roman"/>
          <w:bCs/>
          <w:iCs/>
          <w:noProof/>
          <w:sz w:val="28"/>
          <w:szCs w:val="28"/>
          <w:lang w:val="en-US"/>
        </w:rPr>
        <w:t>óa</w:t>
      </w:r>
      <w:r w:rsidRPr="00FD69ED">
        <w:rPr>
          <w:rFonts w:ascii="Times New Roman" w:hAnsi="Times New Roman"/>
          <w:bCs/>
          <w:iCs/>
          <w:noProof/>
          <w:sz w:val="28"/>
          <w:szCs w:val="28"/>
        </w:rPr>
        <w:t xml:space="preserve"> các phương thức sản xuất, nâng cao chất lượng nguồn nhân lực. </w:t>
      </w:r>
      <w:r w:rsidRPr="009A6384">
        <w:rPr>
          <w:rFonts w:ascii="Times New Roman" w:eastAsia="Times New Roman" w:hAnsi="Times New Roman"/>
          <w:sz w:val="28"/>
          <w:szCs w:val="28"/>
        </w:rPr>
        <w:t xml:space="preserve">Tiếp tục tổ chức thực hiện hiệu quả Đề án tiếp tục cơ cấu lại doanh nghiệp nhà nước, tập trung giữ những lĩnh vực then chốt, thiết yếu theo </w:t>
      </w:r>
      <w:r w:rsidR="00913AC7" w:rsidRPr="009A6384">
        <w:rPr>
          <w:rFonts w:ascii="Times New Roman" w:eastAsia="Times New Roman" w:hAnsi="Times New Roman"/>
          <w:sz w:val="28"/>
          <w:szCs w:val="28"/>
        </w:rPr>
        <w:t>V</w:t>
      </w:r>
      <w:r w:rsidRPr="009A6384">
        <w:rPr>
          <w:rFonts w:ascii="Times New Roman" w:eastAsia="Times New Roman" w:hAnsi="Times New Roman"/>
          <w:sz w:val="28"/>
          <w:szCs w:val="28"/>
        </w:rPr>
        <w:t xml:space="preserve">ăn bản số 3381/UBND-KTTH ngày 21 tháng 9 năm 2021 của Ủy ban nhân dân tỉnh về Kế </w:t>
      </w:r>
      <w:r w:rsidRPr="009A6384">
        <w:rPr>
          <w:rFonts w:ascii="Times New Roman" w:eastAsia="Times New Roman" w:hAnsi="Times New Roman"/>
          <w:spacing w:val="4"/>
          <w:sz w:val="28"/>
          <w:szCs w:val="28"/>
        </w:rPr>
        <w:t xml:space="preserve">hoạch sắp xếp lại doanh nghiệp nhà nước giai đoạn 2021-2025 </w:t>
      </w:r>
      <w:r w:rsidRPr="00FD69ED">
        <w:rPr>
          <w:rFonts w:ascii="Times New Roman" w:hAnsi="Times New Roman"/>
          <w:bCs/>
          <w:iCs/>
          <w:noProof/>
          <w:spacing w:val="-4"/>
          <w:sz w:val="28"/>
          <w:szCs w:val="28"/>
        </w:rPr>
        <w:t>đã được phê duyệt, bảo đảm công khai, minh bạch, đúng nội dung, kế hoạch, tiến độ và quy định của pháp luật để tạo bước chuyển biến mạnh mẽ trong cơ cấu lại doanh nghiệp nhà nước. Tăng cường quản lý, nâng cao hiệu quả sử dụng, khai thác, xử lý nhà đất của các doanh nghiệp nhà nước theo quy định của pháp luật về đất đai, pháp luật về quản lý, sử dụng vốn nhà nước đầu tư vào sản xuất kinh doanh tại doanh nghiệp và pháp luật có liên quan.</w:t>
      </w:r>
    </w:p>
    <w:p w14:paraId="52A8D80D" w14:textId="5CD23ABD" w:rsidR="007A173A" w:rsidRPr="00FD69ED" w:rsidRDefault="00045D9B"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eastAsia="Times New Roman" w:hAnsi="Times New Roman"/>
          <w:spacing w:val="4"/>
          <w:sz w:val="28"/>
          <w:szCs w:val="28"/>
        </w:rPr>
        <w:t xml:space="preserve">- Hướng dẫn Doanh nghiệp nhà nước sử dụng nguồn vốn hợp pháp tham gia đầu tư, phát triển kinh tế - xã hội, </w:t>
      </w:r>
      <w:r w:rsidR="007A173A" w:rsidRPr="00FD69ED">
        <w:rPr>
          <w:rFonts w:ascii="Times New Roman" w:hAnsi="Times New Roman"/>
          <w:bCs/>
          <w:iCs/>
          <w:noProof/>
          <w:sz w:val="28"/>
          <w:szCs w:val="28"/>
        </w:rPr>
        <w:t>đặc biệt là các dự án đầu tư vào cơ sở hạ tầng, các dự án lớn, có ý nghĩa quan trọng nhiều mặt về cả kinh tế, chính trị và an ninh quốc phòng, an ninh năng lượng.</w:t>
      </w:r>
      <w:r w:rsidR="007A173A" w:rsidRPr="009A6384">
        <w:rPr>
          <w:rFonts w:ascii="Times New Roman" w:eastAsia="Times New Roman" w:hAnsi="Times New Roman"/>
          <w:spacing w:val="4"/>
          <w:sz w:val="28"/>
          <w:szCs w:val="28"/>
        </w:rPr>
        <w:t xml:space="preserve"> Đ</w:t>
      </w:r>
      <w:r w:rsidR="007A173A" w:rsidRPr="00FD69ED">
        <w:rPr>
          <w:rFonts w:ascii="Times New Roman" w:hAnsi="Times New Roman"/>
          <w:bCs/>
          <w:iCs/>
          <w:noProof/>
          <w:sz w:val="28"/>
          <w:szCs w:val="28"/>
        </w:rPr>
        <w:t xml:space="preserve">ẩy mạnh thoái vốn đầu tư ngoài ngành, lĩnh vực kinh doanh kém hiệu quả; khắc phục tình trạng đầu tư phân tán, dàn trải nhưng không hiệu quả, huy động và sử dụng có hiệu quả các nguồn vốn đầu tư </w:t>
      </w:r>
      <w:r w:rsidR="007A173A" w:rsidRPr="00FD69ED">
        <w:rPr>
          <w:rFonts w:ascii="Times New Roman" w:hAnsi="Times New Roman"/>
          <w:bCs/>
          <w:iCs/>
          <w:noProof/>
          <w:sz w:val="28"/>
          <w:szCs w:val="28"/>
        </w:rPr>
        <w:lastRenderedPageBreak/>
        <w:t>phát triển để triển khai nhanh các công trình, dự án, không để thất thoát, lãng phí, nhất là các dự án tồn đọng, dừng thi công, chậm tiến độ.</w:t>
      </w:r>
    </w:p>
    <w:p w14:paraId="4F6BC5EA" w14:textId="6E1085C6" w:rsidR="00045D9B" w:rsidRPr="009A6384" w:rsidRDefault="00356E92"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đ</w:t>
      </w:r>
      <w:r w:rsidR="00C66105" w:rsidRPr="009A6384">
        <w:rPr>
          <w:rFonts w:ascii="Times New Roman" w:eastAsia="Times New Roman" w:hAnsi="Times New Roman"/>
          <w:b/>
          <w:i/>
          <w:sz w:val="28"/>
          <w:szCs w:val="28"/>
        </w:rPr>
        <w:t>) Sở Kế hoạch và Đầu tư chủ trì, phối hợp với các đơn vị và Ủy ban nhân dân các huyện, thành phố</w:t>
      </w:r>
    </w:p>
    <w:p w14:paraId="19B62403" w14:textId="2740C46D" w:rsidR="003501EF" w:rsidRPr="007F2E9F" w:rsidRDefault="00CB314B" w:rsidP="005F50AB">
      <w:pPr>
        <w:shd w:val="clear" w:color="auto" w:fill="FFFFFF"/>
        <w:spacing w:before="120" w:after="0" w:line="240" w:lineRule="auto"/>
        <w:ind w:firstLine="720"/>
        <w:jc w:val="both"/>
        <w:rPr>
          <w:rFonts w:ascii="Times New Roman" w:eastAsia="Times New Roman" w:hAnsi="Times New Roman"/>
          <w:spacing w:val="4"/>
          <w:sz w:val="28"/>
          <w:szCs w:val="28"/>
        </w:rPr>
      </w:pPr>
      <w:r w:rsidRPr="007F2E9F">
        <w:rPr>
          <w:rFonts w:ascii="Times New Roman" w:eastAsia="Times New Roman" w:hAnsi="Times New Roman"/>
          <w:spacing w:val="4"/>
          <w:sz w:val="28"/>
          <w:szCs w:val="28"/>
        </w:rPr>
        <w:t xml:space="preserve">- Tham mưu </w:t>
      </w:r>
      <w:r w:rsidR="00712D8A" w:rsidRPr="007F2E9F">
        <w:rPr>
          <w:rFonts w:ascii="Times New Roman" w:eastAsia="Times New Roman" w:hAnsi="Times New Roman"/>
          <w:spacing w:val="4"/>
          <w:sz w:val="28"/>
          <w:szCs w:val="28"/>
        </w:rPr>
        <w:t>tr</w:t>
      </w:r>
      <w:r w:rsidRPr="007F2E9F">
        <w:rPr>
          <w:rFonts w:ascii="Times New Roman" w:eastAsia="Times New Roman" w:hAnsi="Times New Roman"/>
          <w:spacing w:val="4"/>
          <w:sz w:val="28"/>
          <w:szCs w:val="28"/>
        </w:rPr>
        <w:t xml:space="preserve">iển </w:t>
      </w:r>
      <w:r w:rsidR="00B24158" w:rsidRPr="007F2E9F">
        <w:rPr>
          <w:rFonts w:ascii="Times New Roman" w:eastAsia="Times New Roman" w:hAnsi="Times New Roman"/>
          <w:spacing w:val="4"/>
          <w:sz w:val="28"/>
          <w:szCs w:val="28"/>
        </w:rPr>
        <w:t>khai thực hiện kịp thời Kế hoạch triển khai thực hiện Quy hoạch tỉnh Kon Tum thời kỳ 2021-2030, tầm nhìn đến năm 2050;</w:t>
      </w:r>
      <w:r w:rsidR="009E11E3" w:rsidRPr="007F2E9F">
        <w:rPr>
          <w:rFonts w:ascii="Times New Roman" w:eastAsia="Times New Roman" w:hAnsi="Times New Roman"/>
          <w:spacing w:val="4"/>
          <w:sz w:val="28"/>
          <w:szCs w:val="28"/>
        </w:rPr>
        <w:t xml:space="preserve"> </w:t>
      </w:r>
      <w:r w:rsidR="00B620FC" w:rsidRPr="007F2E9F">
        <w:rPr>
          <w:rFonts w:ascii="Times New Roman" w:eastAsia="Times New Roman" w:hAnsi="Times New Roman"/>
          <w:spacing w:val="4"/>
          <w:sz w:val="28"/>
          <w:szCs w:val="28"/>
        </w:rPr>
        <w:t xml:space="preserve">Xây dựng Kế hoạch phát triển kinh tế - xã hội giai đoạn 2026-2030; Kế hoạch đầu tư công trung hạn giai đoạn 2026-2030. </w:t>
      </w:r>
      <w:r w:rsidR="009E11E3" w:rsidRPr="007F2E9F">
        <w:rPr>
          <w:rFonts w:ascii="Times New Roman" w:eastAsia="Times New Roman" w:hAnsi="Times New Roman"/>
          <w:spacing w:val="4"/>
          <w:sz w:val="28"/>
          <w:szCs w:val="28"/>
        </w:rPr>
        <w:t>Tiếp tục thực hiện Đề án Phát triển kinh tế ban đêm tỉnh Kon Tum giai đoạn 2021-2030, tầm nhìn đến năm 2050</w:t>
      </w:r>
      <w:r w:rsidR="003501EF" w:rsidRPr="007F2E9F">
        <w:rPr>
          <w:rFonts w:ascii="Times New Roman" w:eastAsia="Times New Roman" w:hAnsi="Times New Roman"/>
          <w:spacing w:val="4"/>
          <w:sz w:val="28"/>
          <w:szCs w:val="28"/>
        </w:rPr>
        <w:t>; Kế hoạch số 2595/KH-UBND ngày 08 tháng 10 năm 2022 của Ủy ban nhân dân tỉnh về triển khai Nghị quyết số 54/NQ-CP ngày 12 tháng 4 năm 2022 của Chính phủ về ban hành Chương trình hành động của Chính phủ thực hiện Nghị quyết của Quốc hội về Kế hoạch cơ cấu lại nền kinh tế giai đoạn 2021-2025; Kế hoạch số 2608/KH-UBND ngày 26 tháng 7 năm 2021 của Ủy ban nhân dân tỉnh về triển khai thực hiện Chiến lược phát triển khu vực dịch vụ thời kỳ 2021 - 2030, tầm nhìn đến năm 2050 trên địa bàn tỉnh</w:t>
      </w:r>
      <w:r w:rsidR="001A2E1B" w:rsidRPr="007F2E9F">
        <w:rPr>
          <w:rFonts w:ascii="Times New Roman" w:eastAsia="Times New Roman" w:hAnsi="Times New Roman"/>
          <w:spacing w:val="4"/>
          <w:sz w:val="28"/>
          <w:szCs w:val="28"/>
        </w:rPr>
        <w:t>.</w:t>
      </w:r>
    </w:p>
    <w:p w14:paraId="749A4296" w14:textId="533E53AA" w:rsidR="003501EF" w:rsidRPr="009A6384" w:rsidRDefault="003501EF" w:rsidP="005F50AB">
      <w:pPr>
        <w:shd w:val="clear" w:color="auto" w:fill="FFFFFF"/>
        <w:spacing w:before="120" w:after="0" w:line="240" w:lineRule="auto"/>
        <w:ind w:firstLine="720"/>
        <w:jc w:val="both"/>
        <w:rPr>
          <w:rFonts w:ascii="Times New Roman" w:hAnsi="Times New Roman"/>
          <w:bCs/>
          <w:iCs/>
          <w:noProof/>
          <w:spacing w:val="-2"/>
          <w:sz w:val="28"/>
          <w:szCs w:val="28"/>
        </w:rPr>
      </w:pPr>
      <w:r w:rsidRPr="009A6384">
        <w:rPr>
          <w:rFonts w:ascii="Times New Roman" w:eastAsia="Times New Roman" w:hAnsi="Times New Roman"/>
          <w:sz w:val="28"/>
          <w:szCs w:val="28"/>
        </w:rPr>
        <w:t>-</w:t>
      </w:r>
      <w:r w:rsidR="00B620FC" w:rsidRPr="00FD69ED">
        <w:rPr>
          <w:rFonts w:ascii="Times New Roman" w:hAnsi="Times New Roman"/>
          <w:bCs/>
          <w:iCs/>
          <w:noProof/>
          <w:spacing w:val="-2"/>
          <w:sz w:val="28"/>
          <w:szCs w:val="28"/>
        </w:rPr>
        <w:t xml:space="preserve"> Tiếp tục thực hiện hiệu quả cơ cấu lại đầu tư công theo hướng tập trung vốn vào các ngành, lĩnh vực then chốt của nền kinh tế, các công trình, dự án trọng điểm, liên kết vùng, liên kết quốc gia, liên kết quốc tế, có sức lan tỏa, tạo động lực phát triển kinh tế - xã hội, tạo đột phá thu hút nguồn vốn khu vực tư nhân trong và ngoài nước theo phương thức đối tác công tư. Đổi mới, nâng cao vai trò công tác giám sát, đánh giá đầu tư trong hoạt động quản lý đầu tư theo hướng giảm các hoạt động tiền kiểm và tăng cường hậu kiểm. Công khai, minh bạch thông tin và tăng cường giám sát, đánh giá, kiểm tra, thanh tra, phòng, chống tham nhũng, thất thoát, lãng phí trong đầu tư công. Đẩy mạnh ứng dụng công nghệ thông tin, tin học h</w:t>
      </w:r>
      <w:r w:rsidR="00737D07">
        <w:rPr>
          <w:rFonts w:ascii="Times New Roman" w:hAnsi="Times New Roman"/>
          <w:bCs/>
          <w:iCs/>
          <w:noProof/>
          <w:spacing w:val="-2"/>
          <w:sz w:val="28"/>
          <w:szCs w:val="28"/>
          <w:lang w:val="en-US"/>
        </w:rPr>
        <w:t>óa</w:t>
      </w:r>
      <w:r w:rsidR="00B620FC" w:rsidRPr="00FD69ED">
        <w:rPr>
          <w:rFonts w:ascii="Times New Roman" w:hAnsi="Times New Roman"/>
          <w:bCs/>
          <w:iCs/>
          <w:noProof/>
          <w:spacing w:val="-2"/>
          <w:sz w:val="28"/>
          <w:szCs w:val="28"/>
        </w:rPr>
        <w:t xml:space="preserve"> trong công tác giám sát, đánh giá đầu tư.</w:t>
      </w:r>
      <w:r w:rsidR="00B620FC" w:rsidRPr="00FD69ED">
        <w:rPr>
          <w:rFonts w:ascii="Times New Roman" w:hAnsi="Times New Roman"/>
          <w:spacing w:val="-2"/>
          <w:sz w:val="28"/>
          <w:szCs w:val="28"/>
        </w:rPr>
        <w:t xml:space="preserve"> </w:t>
      </w:r>
      <w:r w:rsidR="00B620FC" w:rsidRPr="00FD69ED">
        <w:rPr>
          <w:rFonts w:ascii="Times New Roman" w:hAnsi="Times New Roman"/>
          <w:bCs/>
          <w:iCs/>
          <w:noProof/>
          <w:spacing w:val="-2"/>
          <w:sz w:val="28"/>
          <w:szCs w:val="28"/>
        </w:rPr>
        <w:t>Xây dựng và chuẩn bị tốt các công trình, dự án, nhất là các dự án trọng điểm giai đoạn 2026 - 2030, bảo đảm không dàn trải, manh mún, giảm số lượng dự án đầ</w:t>
      </w:r>
      <w:r w:rsidRPr="00FD69ED">
        <w:rPr>
          <w:rFonts w:ascii="Times New Roman" w:hAnsi="Times New Roman"/>
          <w:bCs/>
          <w:iCs/>
          <w:noProof/>
          <w:spacing w:val="-2"/>
          <w:sz w:val="28"/>
          <w:szCs w:val="28"/>
        </w:rPr>
        <w:t>u tư công</w:t>
      </w:r>
      <w:r w:rsidRPr="009A6384">
        <w:rPr>
          <w:rFonts w:ascii="Times New Roman" w:hAnsi="Times New Roman"/>
          <w:bCs/>
          <w:iCs/>
          <w:noProof/>
          <w:spacing w:val="-2"/>
          <w:sz w:val="28"/>
          <w:szCs w:val="28"/>
        </w:rPr>
        <w:t xml:space="preserve"> so với giai đoạn 2021-2025</w:t>
      </w:r>
      <w:r w:rsidR="00B620FC" w:rsidRPr="00FD69ED">
        <w:rPr>
          <w:rFonts w:ascii="Times New Roman" w:hAnsi="Times New Roman"/>
          <w:bCs/>
          <w:iCs/>
          <w:noProof/>
          <w:spacing w:val="-2"/>
          <w:sz w:val="28"/>
          <w:szCs w:val="28"/>
        </w:rPr>
        <w:t>.</w:t>
      </w:r>
    </w:p>
    <w:p w14:paraId="023921B6" w14:textId="5603978A" w:rsidR="003501EF" w:rsidRPr="00FD69ED" w:rsidRDefault="003501EF"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pacing w:val="-2"/>
          <w:sz w:val="28"/>
          <w:szCs w:val="28"/>
        </w:rPr>
        <w:t>-</w:t>
      </w:r>
      <w:r w:rsidRPr="00FD69ED">
        <w:rPr>
          <w:rFonts w:ascii="Times New Roman" w:hAnsi="Times New Roman"/>
          <w:bCs/>
          <w:iCs/>
          <w:noProof/>
          <w:spacing w:val="-2"/>
          <w:sz w:val="28"/>
          <w:szCs w:val="28"/>
        </w:rPr>
        <w:t xml:space="preserve"> Tạo môi trường thuận lợi, khuyến khích phát triển mạnh mẽ doanh nghiệp tư nhân thực sự là một động lực quan trọng của nền kinh tế. Tiếp tục triển khai hiệu quả Nghị quyết số 41-NQ/TW ngày 10</w:t>
      </w:r>
      <w:r w:rsidR="00BE5E54" w:rsidRPr="009A6384">
        <w:rPr>
          <w:rFonts w:ascii="Times New Roman" w:hAnsi="Times New Roman"/>
          <w:bCs/>
          <w:iCs/>
          <w:noProof/>
          <w:spacing w:val="-2"/>
          <w:sz w:val="28"/>
          <w:szCs w:val="28"/>
        </w:rPr>
        <w:t xml:space="preserve"> tháng </w:t>
      </w:r>
      <w:r w:rsidRPr="00FD69ED">
        <w:rPr>
          <w:rFonts w:ascii="Times New Roman" w:hAnsi="Times New Roman"/>
          <w:bCs/>
          <w:iCs/>
          <w:noProof/>
          <w:spacing w:val="-2"/>
          <w:sz w:val="28"/>
          <w:szCs w:val="28"/>
        </w:rPr>
        <w:t>10</w:t>
      </w:r>
      <w:r w:rsidR="00BE5E54" w:rsidRPr="009A6384">
        <w:rPr>
          <w:rFonts w:ascii="Times New Roman" w:hAnsi="Times New Roman"/>
          <w:bCs/>
          <w:iCs/>
          <w:noProof/>
          <w:spacing w:val="-2"/>
          <w:sz w:val="28"/>
          <w:szCs w:val="28"/>
        </w:rPr>
        <w:t xml:space="preserve"> năm </w:t>
      </w:r>
      <w:r w:rsidRPr="00FD69ED">
        <w:rPr>
          <w:rFonts w:ascii="Times New Roman" w:hAnsi="Times New Roman"/>
          <w:bCs/>
          <w:iCs/>
          <w:noProof/>
          <w:spacing w:val="-2"/>
          <w:sz w:val="28"/>
          <w:szCs w:val="28"/>
        </w:rPr>
        <w:t>2023 của Bộ Chính trị về xây dựng và phát huy vai trò của đội ngũ doanh nhân Việt Nam trong thời kỳ mới.</w:t>
      </w:r>
      <w:r w:rsidRPr="00FD69ED" w:rsidDel="007B2B2D">
        <w:rPr>
          <w:rFonts w:ascii="Times New Roman" w:hAnsi="Times New Roman"/>
          <w:bCs/>
          <w:iCs/>
          <w:noProof/>
          <w:spacing w:val="-2"/>
          <w:sz w:val="28"/>
          <w:szCs w:val="28"/>
        </w:rPr>
        <w:t xml:space="preserve"> </w:t>
      </w:r>
      <w:r w:rsidRPr="00FD69ED">
        <w:rPr>
          <w:rFonts w:ascii="Times New Roman" w:hAnsi="Times New Roman"/>
          <w:bCs/>
          <w:iCs/>
          <w:noProof/>
          <w:spacing w:val="-2"/>
          <w:sz w:val="28"/>
          <w:szCs w:val="28"/>
        </w:rPr>
        <w:t xml:space="preserve">Xây dựng cơ chế ưu tiên hình thành, phát triển lực lượng sản xuất mới, phát triển mạnh doanh nghiệp dân tộc, quy mô lớn. </w:t>
      </w:r>
      <w:r w:rsidRPr="00FD69ED">
        <w:rPr>
          <w:rFonts w:ascii="Times New Roman" w:hAnsi="Times New Roman"/>
          <w:bCs/>
          <w:iCs/>
          <w:noProof/>
          <w:sz w:val="28"/>
          <w:szCs w:val="28"/>
        </w:rPr>
        <w:t xml:space="preserve">Phát triển kinh tế tập thể, hợp tác xã năng động, hiệu quả góp phần tạo việc làm, tăng thu nhập, xóa đói giảm nghèo, xây dựng nông thôn mới và bảo đảm an sinh xã hội. Tăng cường liên kết giữa tổ chức kinh tế tập thể với các thành phần kinh tế khác, nhất là với doanh nghiệp nhà nước; tổ chức triển khai hiệu quả Luật Hợp tác xã năm 2023. </w:t>
      </w:r>
    </w:p>
    <w:p w14:paraId="064821A6" w14:textId="1D275435" w:rsidR="00A71B78" w:rsidRPr="009A6384" w:rsidRDefault="00356E92"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e</w:t>
      </w:r>
      <w:r w:rsidRPr="00FD69ED">
        <w:rPr>
          <w:rFonts w:ascii="Times New Roman" w:eastAsia="Times New Roman" w:hAnsi="Times New Roman"/>
          <w:b/>
          <w:i/>
          <w:sz w:val="28"/>
          <w:szCs w:val="28"/>
        </w:rPr>
        <w:t xml:space="preserve">) </w:t>
      </w:r>
      <w:r w:rsidR="00A9110E" w:rsidRPr="00A9110E">
        <w:rPr>
          <w:rFonts w:ascii="Times New Roman" w:eastAsia="Times New Roman" w:hAnsi="Times New Roman"/>
          <w:b/>
          <w:i/>
          <w:sz w:val="28"/>
          <w:szCs w:val="28"/>
        </w:rPr>
        <w:t xml:space="preserve">Đề nghị </w:t>
      </w:r>
      <w:r w:rsidRPr="00FD69ED">
        <w:rPr>
          <w:rFonts w:ascii="Times New Roman" w:eastAsia="Times New Roman" w:hAnsi="Times New Roman"/>
          <w:b/>
          <w:i/>
          <w:sz w:val="28"/>
          <w:szCs w:val="28"/>
        </w:rPr>
        <w:t>Ngân hàng Nhà nước Việt Nam chi nhánh tỉnh Kon Tum chủ trì, phối hợp với các đơn vị và Ủy ban nhân dân các huyện, thành phố</w:t>
      </w:r>
    </w:p>
    <w:p w14:paraId="3901C481" w14:textId="09B28C44" w:rsidR="00A71B78" w:rsidRPr="009A6384" w:rsidRDefault="00356E92" w:rsidP="005F50AB">
      <w:pPr>
        <w:shd w:val="clear" w:color="auto" w:fill="FFFFFF"/>
        <w:spacing w:before="120" w:after="0" w:line="240" w:lineRule="auto"/>
        <w:ind w:firstLine="720"/>
        <w:jc w:val="both"/>
        <w:rPr>
          <w:rFonts w:ascii="Times New Roman" w:hAnsi="Times New Roman"/>
          <w:bCs/>
          <w:iCs/>
          <w:noProof/>
          <w:sz w:val="28"/>
          <w:szCs w:val="28"/>
        </w:rPr>
      </w:pPr>
      <w:r w:rsidRPr="00FD69ED">
        <w:rPr>
          <w:rFonts w:ascii="Times New Roman" w:hAnsi="Times New Roman"/>
          <w:sz w:val="28"/>
          <w:szCs w:val="28"/>
        </w:rPr>
        <w:t>Triển khai quyết liệt Đề án “Cơ cấu lại hệ thống các tổ chức tín dụng gắn với xử lý nợ xấu giai đoạ</w:t>
      </w:r>
      <w:r w:rsidR="00A71B78" w:rsidRPr="00FD69ED">
        <w:rPr>
          <w:rFonts w:ascii="Times New Roman" w:hAnsi="Times New Roman"/>
          <w:sz w:val="28"/>
          <w:szCs w:val="28"/>
        </w:rPr>
        <w:t>n 2021-2025”</w:t>
      </w:r>
      <w:r w:rsidR="00A71B78" w:rsidRPr="009A6384">
        <w:rPr>
          <w:rFonts w:ascii="Times New Roman" w:hAnsi="Times New Roman"/>
          <w:sz w:val="28"/>
          <w:szCs w:val="28"/>
        </w:rPr>
        <w:t xml:space="preserve">. </w:t>
      </w:r>
      <w:r w:rsidR="00A71B78" w:rsidRPr="00FD69ED">
        <w:rPr>
          <w:rFonts w:ascii="Times New Roman" w:hAnsi="Times New Roman"/>
          <w:bCs/>
          <w:iCs/>
          <w:noProof/>
          <w:sz w:val="28"/>
          <w:szCs w:val="28"/>
        </w:rPr>
        <w:t xml:space="preserve">Tập trung thực hiện phương án xử lý và cơ cấu lại các ngân hàng thương mại được kiểm soát đặc biệt theo chỉ đạo của các cấp có </w:t>
      </w:r>
      <w:r w:rsidR="00A71B78" w:rsidRPr="00FD69ED">
        <w:rPr>
          <w:rFonts w:ascii="Times New Roman" w:hAnsi="Times New Roman"/>
          <w:bCs/>
          <w:iCs/>
          <w:noProof/>
          <w:sz w:val="28"/>
          <w:szCs w:val="28"/>
        </w:rPr>
        <w:lastRenderedPageBreak/>
        <w:t>thẩm quyền. Tập trung giám sát hoạt động của các tổ chức tín dụng yếu kém, có nhiều vấn đề tồn tại trong hoạt động. Nâng cao chất lượng tín dụng, tăng cường xử lý nợ xấu, hạn chế nợ xấu mới phát sinh. Triển khai quyết liệt Kế hoạch hành động quốc gia thực hiện cam kết của Việt Nam về phòng, chống rửa tiền, tài trợ khủng bố và tài trợ phổ biến vũ khí hủy diệt hàng loạt. Tiếp tục triển khai các giải pháp đẩy mạnh chuyển đổi số, thanh toán không dùng tiền mặt và đảm bảo an ninh, an toàn, bảo mật trong hoạt động ngân hàng.</w:t>
      </w:r>
      <w:r w:rsidR="00A71B78" w:rsidRPr="00FD69ED" w:rsidDel="0074431E">
        <w:rPr>
          <w:rFonts w:ascii="Times New Roman" w:hAnsi="Times New Roman"/>
          <w:bCs/>
          <w:iCs/>
          <w:noProof/>
          <w:sz w:val="28"/>
          <w:szCs w:val="28"/>
        </w:rPr>
        <w:t xml:space="preserve"> </w:t>
      </w:r>
    </w:p>
    <w:p w14:paraId="2ABA2560" w14:textId="7D1F402E" w:rsidR="00964515" w:rsidRPr="009A6384" w:rsidRDefault="00964515" w:rsidP="005F50AB">
      <w:pPr>
        <w:shd w:val="clear" w:color="auto" w:fill="FFFFFF"/>
        <w:spacing w:before="120" w:after="0" w:line="240" w:lineRule="auto"/>
        <w:ind w:firstLine="720"/>
        <w:jc w:val="both"/>
        <w:rPr>
          <w:rFonts w:ascii="Times New Roman" w:eastAsia="Times New Roman" w:hAnsi="Times New Roman"/>
          <w:b/>
          <w:i/>
          <w:sz w:val="28"/>
          <w:szCs w:val="28"/>
        </w:rPr>
      </w:pPr>
      <w:r w:rsidRPr="00FD69ED">
        <w:rPr>
          <w:rFonts w:ascii="Times New Roman" w:hAnsi="Times New Roman"/>
          <w:b/>
          <w:bCs/>
          <w:i/>
          <w:iCs/>
          <w:noProof/>
          <w:sz w:val="28"/>
          <w:szCs w:val="28"/>
        </w:rPr>
        <w:t>g)</w:t>
      </w:r>
      <w:r w:rsidRPr="009A6384">
        <w:rPr>
          <w:rFonts w:ascii="Times New Roman" w:eastAsia="Times New Roman" w:hAnsi="Times New Roman"/>
          <w:b/>
          <w:i/>
          <w:sz w:val="28"/>
          <w:szCs w:val="28"/>
        </w:rPr>
        <w:t xml:space="preserve"> Sở Giao thông v</w:t>
      </w:r>
      <w:r w:rsidR="00D91141" w:rsidRPr="009A6384">
        <w:rPr>
          <w:rFonts w:ascii="Times New Roman" w:eastAsia="Times New Roman" w:hAnsi="Times New Roman"/>
          <w:b/>
          <w:i/>
          <w:sz w:val="28"/>
          <w:szCs w:val="28"/>
        </w:rPr>
        <w:t>ậ</w:t>
      </w:r>
      <w:r w:rsidRPr="009A6384">
        <w:rPr>
          <w:rFonts w:ascii="Times New Roman" w:eastAsia="Times New Roman" w:hAnsi="Times New Roman"/>
          <w:b/>
          <w:i/>
          <w:sz w:val="28"/>
          <w:szCs w:val="28"/>
        </w:rPr>
        <w:t>n tải chủ trì, phối hợp với các đơn vị và Ủy ban nhân dân các huyện, thành phố</w:t>
      </w:r>
    </w:p>
    <w:p w14:paraId="6C2BF704" w14:textId="5F9E427D" w:rsidR="00964515" w:rsidRPr="00FD69ED" w:rsidRDefault="00964515" w:rsidP="005F50AB">
      <w:pPr>
        <w:shd w:val="clear" w:color="auto" w:fill="FFFFFF"/>
        <w:spacing w:before="120" w:after="0" w:line="240" w:lineRule="auto"/>
        <w:ind w:firstLine="720"/>
        <w:jc w:val="both"/>
        <w:rPr>
          <w:rFonts w:ascii="Times New Roman" w:hAnsi="Times New Roman"/>
          <w:bCs/>
          <w:iCs/>
          <w:noProof/>
          <w:sz w:val="28"/>
          <w:szCs w:val="28"/>
        </w:rPr>
      </w:pPr>
      <w:r w:rsidRPr="00FD69ED">
        <w:rPr>
          <w:rFonts w:ascii="Times New Roman" w:hAnsi="Times New Roman"/>
          <w:bCs/>
          <w:iCs/>
          <w:noProof/>
          <w:sz w:val="28"/>
          <w:szCs w:val="28"/>
        </w:rPr>
        <w:t>Tiếp tục chú trọng phát triển vận tải đa phương thức và dịch vụ logistics trên cơ sở ứng dụng khoa học công nghệ, nâng cao năng lực, hiệu quả, chất lượng dịch vụ vận tải, giảm chi phí logistics.</w:t>
      </w:r>
      <w:r w:rsidRPr="00FD69ED">
        <w:rPr>
          <w:rFonts w:ascii="Times New Roman" w:hAnsi="Times New Roman"/>
          <w:sz w:val="28"/>
          <w:szCs w:val="28"/>
        </w:rPr>
        <w:t xml:space="preserve"> </w:t>
      </w:r>
      <w:r w:rsidRPr="00FD69ED">
        <w:rPr>
          <w:rFonts w:ascii="Times New Roman" w:hAnsi="Times New Roman"/>
          <w:bCs/>
          <w:iCs/>
          <w:noProof/>
          <w:sz w:val="28"/>
          <w:szCs w:val="28"/>
        </w:rPr>
        <w:t>Thúc đẩy mở rộng mạng lưới các tuyến vận tải, triển khai có hiệu quả các Hiệp định vận tải hàng hóa và hành khách qua biên giới trong khuôn khổ song phương và đa phương.</w:t>
      </w:r>
    </w:p>
    <w:p w14:paraId="6A90BE2D" w14:textId="4C8EF748" w:rsidR="00BD10EB" w:rsidRPr="009A6384" w:rsidRDefault="00964515"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hAnsi="Times New Roman"/>
          <w:b/>
          <w:bCs/>
          <w:i/>
          <w:iCs/>
          <w:noProof/>
          <w:sz w:val="28"/>
          <w:szCs w:val="28"/>
        </w:rPr>
        <w:t>h</w:t>
      </w:r>
      <w:r w:rsidR="007B6CEE" w:rsidRPr="00FD69ED">
        <w:rPr>
          <w:rFonts w:ascii="Times New Roman" w:hAnsi="Times New Roman"/>
          <w:b/>
          <w:bCs/>
          <w:i/>
          <w:iCs/>
          <w:noProof/>
          <w:sz w:val="28"/>
          <w:szCs w:val="28"/>
        </w:rPr>
        <w:t>)</w:t>
      </w:r>
      <w:r w:rsidR="007B6CEE" w:rsidRPr="009A6384">
        <w:rPr>
          <w:rFonts w:ascii="Times New Roman" w:eastAsia="Times New Roman" w:hAnsi="Times New Roman"/>
          <w:b/>
          <w:i/>
          <w:sz w:val="28"/>
          <w:szCs w:val="28"/>
        </w:rPr>
        <w:t xml:space="preserve"> Giám đốc Sở Xây dựng chủ trì, phối hợp với các đơn vị và Ủy ban nhân dân các huyện, thành phố</w:t>
      </w:r>
    </w:p>
    <w:p w14:paraId="2458A7DF" w14:textId="77777777" w:rsidR="00447A2C" w:rsidRPr="009A6384" w:rsidRDefault="007B6CEE" w:rsidP="005F50AB">
      <w:pPr>
        <w:shd w:val="clear" w:color="auto" w:fill="FFFFFF"/>
        <w:spacing w:before="120" w:after="0" w:line="240" w:lineRule="auto"/>
        <w:ind w:firstLine="720"/>
        <w:jc w:val="both"/>
        <w:rPr>
          <w:rFonts w:ascii="Times New Roman" w:hAnsi="Times New Roman"/>
          <w:bCs/>
          <w:iCs/>
          <w:noProof/>
          <w:spacing w:val="-2"/>
          <w:sz w:val="28"/>
          <w:szCs w:val="28"/>
        </w:rPr>
      </w:pPr>
      <w:r w:rsidRPr="00FD69ED">
        <w:rPr>
          <w:rFonts w:ascii="Times New Roman" w:hAnsi="Times New Roman"/>
          <w:bCs/>
          <w:iCs/>
          <w:noProof/>
          <w:sz w:val="28"/>
          <w:szCs w:val="28"/>
        </w:rPr>
        <w:t>Tổ chức thực hiện hiệu quả các giải pháp tháo gỡ và thúc đẩy thị trường bất động sản phát triển an toàn, lành mạnh, bền vững. Nghiên cứu xây dựng cơ chế, chính sách, giải pháp khuyến khích, thu hút đầu tư vào thị trường bất động sản, khắc phục lệch pha cung - cầu sản phẩm bất động sản, chú trọng khuyến khích phát triển sản phẩm bất động sản đáp ứng nhu cầu lớn của xã hội như: nhà ở xã hội, nhà ở thương mại giá phù hợp.</w:t>
      </w:r>
      <w:r w:rsidRPr="00FD69ED">
        <w:rPr>
          <w:rFonts w:ascii="Times New Roman" w:hAnsi="Times New Roman"/>
          <w:sz w:val="28"/>
          <w:szCs w:val="28"/>
        </w:rPr>
        <w:t xml:space="preserve"> </w:t>
      </w:r>
      <w:r w:rsidRPr="00FD69ED">
        <w:rPr>
          <w:rFonts w:ascii="Times New Roman" w:hAnsi="Times New Roman"/>
          <w:bCs/>
          <w:iCs/>
          <w:noProof/>
          <w:sz w:val="28"/>
          <w:szCs w:val="28"/>
        </w:rPr>
        <w:t>Thường xuyên bám sát tình hình thị trường bất động sản để kịp thời điều chỉnh, tháo gỡ những khó khăn, hạn chế, bất cập của cơ chế, chính sách</w:t>
      </w:r>
      <w:r w:rsidRPr="009A6384">
        <w:rPr>
          <w:rFonts w:ascii="Times New Roman" w:hAnsi="Times New Roman"/>
          <w:bCs/>
          <w:iCs/>
          <w:noProof/>
          <w:sz w:val="28"/>
          <w:szCs w:val="28"/>
        </w:rPr>
        <w:t xml:space="preserve"> thuộc thẩm quyền </w:t>
      </w:r>
      <w:r w:rsidRPr="00FD69ED">
        <w:rPr>
          <w:rFonts w:ascii="Times New Roman" w:hAnsi="Times New Roman"/>
          <w:bCs/>
          <w:iCs/>
          <w:noProof/>
          <w:sz w:val="28"/>
          <w:szCs w:val="28"/>
        </w:rPr>
        <w:t>đối với thị trường bất động sản, để đảm bảo thị trường bất động sản phát triển ổn định, lành mạnh.</w:t>
      </w:r>
      <w:r w:rsidR="00447A2C" w:rsidRPr="009A6384">
        <w:rPr>
          <w:rFonts w:ascii="Times New Roman" w:hAnsi="Times New Roman"/>
          <w:bCs/>
          <w:iCs/>
          <w:noProof/>
          <w:sz w:val="28"/>
          <w:szCs w:val="28"/>
        </w:rPr>
        <w:t xml:space="preserve"> </w:t>
      </w:r>
      <w:r w:rsidR="00447A2C" w:rsidRPr="00FD69ED">
        <w:rPr>
          <w:rFonts w:ascii="Times New Roman" w:hAnsi="Times New Roman"/>
          <w:bCs/>
          <w:iCs/>
          <w:noProof/>
          <w:spacing w:val="-2"/>
          <w:sz w:val="28"/>
          <w:szCs w:val="28"/>
        </w:rPr>
        <w:t>Nghiên cứu, phát triển các sản phẩm vật liệu xây dựng xanh, tiết kiệm năng lượng, thân thiện môi trường, phát thải các-bon thấp,</w:t>
      </w:r>
      <w:r w:rsidR="00447A2C" w:rsidRPr="009A6384">
        <w:rPr>
          <w:rFonts w:ascii="Times New Roman" w:hAnsi="Times New Roman"/>
          <w:bCs/>
          <w:iCs/>
          <w:noProof/>
          <w:spacing w:val="-2"/>
          <w:sz w:val="28"/>
          <w:szCs w:val="28"/>
        </w:rPr>
        <w:t>..</w:t>
      </w:r>
      <w:r w:rsidR="00447A2C" w:rsidRPr="00FD69ED">
        <w:rPr>
          <w:rFonts w:ascii="Times New Roman" w:hAnsi="Times New Roman"/>
          <w:bCs/>
          <w:iCs/>
          <w:noProof/>
          <w:spacing w:val="-2"/>
          <w:sz w:val="28"/>
          <w:szCs w:val="28"/>
        </w:rPr>
        <w:t>..</w:t>
      </w:r>
    </w:p>
    <w:p w14:paraId="04CD8634" w14:textId="70129F9C" w:rsidR="00B20ABF" w:rsidRPr="00FD69ED" w:rsidRDefault="006925FA" w:rsidP="005F50AB">
      <w:pPr>
        <w:shd w:val="clear" w:color="auto" w:fill="FFFFFF"/>
        <w:spacing w:before="120" w:after="0" w:line="240" w:lineRule="auto"/>
        <w:ind w:firstLine="720"/>
        <w:jc w:val="both"/>
        <w:rPr>
          <w:rFonts w:ascii="Times New Roman" w:hAnsi="Times New Roman"/>
          <w:sz w:val="28"/>
          <w:szCs w:val="28"/>
        </w:rPr>
      </w:pPr>
      <w:r w:rsidRPr="009A6384">
        <w:rPr>
          <w:rFonts w:ascii="Times New Roman" w:eastAsia="Times New Roman" w:hAnsi="Times New Roman"/>
          <w:b/>
          <w:i/>
          <w:sz w:val="28"/>
          <w:szCs w:val="28"/>
        </w:rPr>
        <w:t>i</w:t>
      </w:r>
      <w:r w:rsidR="00E33B76" w:rsidRPr="00FD69ED">
        <w:rPr>
          <w:rFonts w:ascii="Times New Roman" w:eastAsia="Times New Roman" w:hAnsi="Times New Roman"/>
          <w:b/>
          <w:i/>
          <w:sz w:val="28"/>
          <w:szCs w:val="28"/>
        </w:rPr>
        <w:t xml:space="preserve">) </w:t>
      </w:r>
      <w:r w:rsidR="007B0717" w:rsidRPr="007B0717">
        <w:rPr>
          <w:rFonts w:ascii="Times New Roman" w:eastAsia="Times New Roman" w:hAnsi="Times New Roman"/>
          <w:b/>
          <w:i/>
          <w:sz w:val="28"/>
          <w:szCs w:val="28"/>
        </w:rPr>
        <w:t>C</w:t>
      </w:r>
      <w:r w:rsidR="00E33B76" w:rsidRPr="00FD69ED">
        <w:rPr>
          <w:rFonts w:ascii="Times New Roman" w:eastAsia="Times New Roman" w:hAnsi="Times New Roman"/>
          <w:b/>
          <w:i/>
          <w:sz w:val="28"/>
          <w:szCs w:val="28"/>
        </w:rPr>
        <w:t xml:space="preserve">ác </w:t>
      </w:r>
      <w:r w:rsidR="00E33B76" w:rsidRPr="009A6384">
        <w:rPr>
          <w:rFonts w:ascii="Times New Roman" w:eastAsia="Times New Roman" w:hAnsi="Times New Roman"/>
          <w:b/>
          <w:i/>
          <w:sz w:val="28"/>
          <w:szCs w:val="28"/>
        </w:rPr>
        <w:t>s</w:t>
      </w:r>
      <w:r w:rsidR="00B20ABF" w:rsidRPr="00FD69ED">
        <w:rPr>
          <w:rFonts w:ascii="Times New Roman" w:eastAsia="Times New Roman" w:hAnsi="Times New Roman"/>
          <w:b/>
          <w:i/>
          <w:sz w:val="28"/>
          <w:szCs w:val="28"/>
        </w:rPr>
        <w:t>ở, ban ngành, đơn vị thuộc tỉnh và Ủy ban nhân dân các huyện, thành phố</w:t>
      </w:r>
    </w:p>
    <w:p w14:paraId="72192A5F" w14:textId="2A90C631" w:rsidR="009F67CB" w:rsidRPr="00FD69ED" w:rsidRDefault="009F67CB" w:rsidP="005F50AB">
      <w:pPr>
        <w:shd w:val="clear" w:color="auto" w:fill="FFFFFF"/>
        <w:spacing w:before="120" w:after="0" w:line="240" w:lineRule="auto"/>
        <w:ind w:firstLine="720"/>
        <w:jc w:val="both"/>
        <w:rPr>
          <w:rFonts w:ascii="Times New Roman" w:hAnsi="Times New Roman"/>
          <w:iCs/>
          <w:sz w:val="28"/>
          <w:szCs w:val="28"/>
          <w:lang w:val="nl-NL"/>
        </w:rPr>
      </w:pPr>
      <w:r w:rsidRPr="00FD69ED">
        <w:rPr>
          <w:rFonts w:ascii="Times New Roman" w:hAnsi="Times New Roman"/>
          <w:iCs/>
          <w:sz w:val="28"/>
          <w:szCs w:val="28"/>
        </w:rPr>
        <w:t xml:space="preserve">- </w:t>
      </w:r>
      <w:r w:rsidRPr="00FD69ED">
        <w:rPr>
          <w:rFonts w:ascii="Times New Roman" w:hAnsi="Times New Roman"/>
          <w:iCs/>
          <w:sz w:val="28"/>
          <w:szCs w:val="28"/>
          <w:lang w:val="nl-NL"/>
        </w:rPr>
        <w:t xml:space="preserve">Trên cơ sở khả năng nguồn lực ngân sách địa phương, cơ cấu, sắp xếp lại nhiệm vụ chi cho phù hợp, ưu tiên những nhiệm vụ cấp thiết, mang tính đột phá. Điều hành chi ngân sách theo tiến độ thực hiện nguồn thu, chủ động cắt giảm, giãn tiến độ khi thu không đạt dự toán. </w:t>
      </w:r>
      <w:r w:rsidRPr="00FD69ED">
        <w:rPr>
          <w:rFonts w:ascii="Times New Roman" w:hAnsi="Times New Roman"/>
          <w:bCs/>
          <w:iCs/>
          <w:sz w:val="28"/>
          <w:szCs w:val="28"/>
          <w:lang w:val="nl-NL"/>
        </w:rPr>
        <w:t>Các địa phương, đơn vị chủ động sắp xếp, điều chỉnh trong phạm vi dự toán giao đầu năm để thực hiện các nhiệm vụ chuyên môn (</w:t>
      </w:r>
      <w:r w:rsidRPr="00FD69ED">
        <w:rPr>
          <w:rFonts w:ascii="Times New Roman" w:hAnsi="Times New Roman"/>
          <w:bCs/>
          <w:i/>
          <w:sz w:val="28"/>
          <w:szCs w:val="28"/>
          <w:lang w:val="nl-NL"/>
        </w:rPr>
        <w:t>kể cả nhiệm vụ phát sinh mới</w:t>
      </w:r>
      <w:r w:rsidRPr="00FD69ED">
        <w:rPr>
          <w:rFonts w:ascii="Times New Roman" w:hAnsi="Times New Roman"/>
          <w:bCs/>
          <w:iCs/>
          <w:sz w:val="28"/>
          <w:szCs w:val="28"/>
          <w:lang w:val="nl-NL"/>
        </w:rPr>
        <w:t>) để thực hiện theo chức năng, nhiệm vụ</w:t>
      </w:r>
      <w:r w:rsidR="004E520D">
        <w:rPr>
          <w:rFonts w:ascii="Times New Roman" w:hAnsi="Times New Roman"/>
          <w:bCs/>
          <w:iCs/>
          <w:sz w:val="28"/>
          <w:szCs w:val="28"/>
          <w:lang w:val="nl-NL"/>
        </w:rPr>
        <w:t>, quy định pháp luật về ngân sách Nhà nước</w:t>
      </w:r>
      <w:r w:rsidRPr="00FD69ED">
        <w:rPr>
          <w:rFonts w:ascii="Times New Roman" w:hAnsi="Times New Roman"/>
          <w:bCs/>
          <w:iCs/>
          <w:sz w:val="28"/>
          <w:szCs w:val="28"/>
          <w:lang w:val="nl-NL"/>
        </w:rPr>
        <w:t>; các đơn vị, địa phương hạn chế tối đa đề nghị cấp thẩm quyền bổ sung kinh phí mang tính chất thường xuyên</w:t>
      </w:r>
      <w:r w:rsidRPr="00FD69ED">
        <w:rPr>
          <w:rFonts w:ascii="Times New Roman" w:hAnsi="Times New Roman"/>
          <w:iCs/>
          <w:sz w:val="28"/>
          <w:szCs w:val="28"/>
          <w:lang w:val="nl-NL"/>
        </w:rPr>
        <w:t xml:space="preserve">, </w:t>
      </w:r>
      <w:r w:rsidRPr="00FD69ED">
        <w:rPr>
          <w:rFonts w:ascii="Times New Roman" w:hAnsi="Times New Roman"/>
          <w:bCs/>
          <w:iCs/>
          <w:sz w:val="28"/>
          <w:szCs w:val="28"/>
          <w:lang w:val="nl-NL"/>
        </w:rPr>
        <w:t>hoạt động chuyên môn, đặc thù đã được bố trí dự toán theo định mức quy định</w:t>
      </w:r>
      <w:r w:rsidRPr="00FD69ED">
        <w:rPr>
          <w:rFonts w:ascii="Times New Roman" w:hAnsi="Times New Roman"/>
          <w:iCs/>
          <w:sz w:val="28"/>
          <w:szCs w:val="28"/>
          <w:lang w:val="nl-NL"/>
        </w:rPr>
        <w:t>. Không xem xét, đề xuất bổ sung kinh phí thuộc các nhiệm vụ mang tính chất thường xuyên, chuyên môn, đặc thù của các đơn vị, địa phương (</w:t>
      </w:r>
      <w:r w:rsidRPr="00FD69ED">
        <w:rPr>
          <w:rFonts w:ascii="Times New Roman" w:hAnsi="Times New Roman"/>
          <w:i/>
          <w:sz w:val="28"/>
          <w:szCs w:val="28"/>
          <w:lang w:val="nl-NL"/>
        </w:rPr>
        <w:t>trừ các nhiệm vụ cấp thiết theo chỉ đạo, chủ trương của cấp thẩm quyền</w:t>
      </w:r>
      <w:r w:rsidRPr="00FD69ED">
        <w:rPr>
          <w:rFonts w:ascii="Times New Roman" w:hAnsi="Times New Roman"/>
          <w:iCs/>
          <w:sz w:val="28"/>
          <w:szCs w:val="28"/>
          <w:lang w:val="nl-NL"/>
        </w:rPr>
        <w:t xml:space="preserve">). Siết chặt kỷ luật, kỷ cương, tăng cường trách nhiệm người đứng đầu trong quản lý, sử dụng tài chính, ngân sách, tài sản công, gắn với bình xét, đánh giá cuối năm của từng đơn vị; tăng cường công tác kiểm tra, </w:t>
      </w:r>
      <w:r w:rsidRPr="00FD69ED">
        <w:rPr>
          <w:rFonts w:ascii="Times New Roman" w:hAnsi="Times New Roman"/>
          <w:iCs/>
          <w:sz w:val="28"/>
          <w:szCs w:val="28"/>
          <w:lang w:val="nl-NL"/>
        </w:rPr>
        <w:lastRenderedPageBreak/>
        <w:t>giám sát của cơ quan chủ quản trong quá trình phân bổ, quản lý, sử dụng ngân sách tại các đơn vị trực thuộc.</w:t>
      </w:r>
    </w:p>
    <w:p w14:paraId="2EDA14A5" w14:textId="191C7A26" w:rsidR="00A66427" w:rsidRPr="00FD69ED" w:rsidRDefault="00A66427" w:rsidP="005F50AB">
      <w:pPr>
        <w:shd w:val="clear" w:color="auto" w:fill="FFFFFF"/>
        <w:spacing w:before="120" w:after="0" w:line="240" w:lineRule="auto"/>
        <w:ind w:firstLine="720"/>
        <w:jc w:val="both"/>
        <w:rPr>
          <w:rFonts w:ascii="Times New Roman" w:hAnsi="Times New Roman"/>
          <w:iCs/>
          <w:sz w:val="28"/>
          <w:szCs w:val="28"/>
          <w:lang w:val="nl-NL"/>
        </w:rPr>
      </w:pPr>
      <w:r w:rsidRPr="00FD69ED">
        <w:rPr>
          <w:rFonts w:ascii="Times New Roman" w:hAnsi="Times New Roman"/>
          <w:iCs/>
          <w:sz w:val="28"/>
          <w:szCs w:val="28"/>
          <w:lang w:val="nl-NL"/>
        </w:rPr>
        <w:t>- Triệt để tiết kiệm chi thường xuyên, rà soát, cắt giảm các nhiệm vụ chưa thực sự cần thiết, chậm triển khai...</w:t>
      </w:r>
      <w:r w:rsidR="00737D07">
        <w:rPr>
          <w:rFonts w:ascii="Times New Roman" w:hAnsi="Times New Roman"/>
          <w:iCs/>
          <w:sz w:val="28"/>
          <w:szCs w:val="28"/>
          <w:lang w:val="nl-NL"/>
        </w:rPr>
        <w:t xml:space="preserve"> </w:t>
      </w:r>
      <w:r w:rsidRPr="00FD69ED">
        <w:rPr>
          <w:rFonts w:ascii="Times New Roman" w:hAnsi="Times New Roman"/>
          <w:iCs/>
          <w:sz w:val="28"/>
          <w:szCs w:val="28"/>
          <w:lang w:val="nl-NL"/>
        </w:rPr>
        <w:t>dành nguồn lực cho phục hồi và phát triển kinh tế - xã hội, phòng chống, khắc phục hậu quả thiên tai, dịch bệnh, biến đổi khí hậu, thực hiện các nhiệm vụ an sinh xã hội, bảo đảm an ninh, quốc phòng và cải cách chính sách tiền lương, bảo hiểm xã hội.</w:t>
      </w:r>
    </w:p>
    <w:p w14:paraId="759B9A31" w14:textId="6E0B524A" w:rsidR="00B20ABF" w:rsidRPr="00FD69ED" w:rsidRDefault="00B20ABF" w:rsidP="005F50AB">
      <w:pPr>
        <w:shd w:val="clear" w:color="auto" w:fill="FFFFFF"/>
        <w:spacing w:before="120" w:after="0" w:line="240" w:lineRule="auto"/>
        <w:ind w:firstLine="720"/>
        <w:jc w:val="both"/>
        <w:rPr>
          <w:rFonts w:ascii="Times New Roman" w:hAnsi="Times New Roman"/>
          <w:iCs/>
          <w:sz w:val="28"/>
          <w:szCs w:val="28"/>
          <w:lang w:val="nl-NL"/>
        </w:rPr>
      </w:pPr>
      <w:r w:rsidRPr="00FD69ED">
        <w:rPr>
          <w:rFonts w:ascii="Times New Roman" w:hAnsi="Times New Roman"/>
          <w:iCs/>
          <w:sz w:val="28"/>
          <w:szCs w:val="28"/>
          <w:lang w:val="nl-NL"/>
        </w:rPr>
        <w:t>- Các đơn vị, địa phương cần nâng cao chất lượng công tác thẩm định, phân bổ dự toán, chủ động ưu tiên bố trí kinh phí sự nghiệp được giao đảm bảo thực hiện các đề án, chính sách an sinh xã hội, chuyển đổi số và các nhiệm vụ quan trọng, cần thiết đã được cấp thẩm quyền phê duyệt. Phân bổ ngân sách cho các đơn vị trực thuộc phải có tiêu chí phân bổ đảm bảo công khai, minh bạch, đúng nguyên tắc, chế độ, tiêu chuẩn, định mức và thẩm quyề</w:t>
      </w:r>
      <w:r w:rsidR="00FF77F5" w:rsidRPr="00FD69ED">
        <w:rPr>
          <w:rFonts w:ascii="Times New Roman" w:hAnsi="Times New Roman"/>
          <w:iCs/>
          <w:sz w:val="28"/>
          <w:szCs w:val="28"/>
          <w:lang w:val="nl-NL"/>
        </w:rPr>
        <w:t>n quy đị</w:t>
      </w:r>
      <w:r w:rsidRPr="00FD69ED">
        <w:rPr>
          <w:rFonts w:ascii="Times New Roman" w:hAnsi="Times New Roman"/>
          <w:iCs/>
          <w:sz w:val="28"/>
          <w:szCs w:val="28"/>
          <w:lang w:val="nl-NL"/>
        </w:rPr>
        <w:t>nh. Tăng cường lồng ghép nhiệm vụ trong phạm vi dự toán được giao, sử dụng ngân sách hiệu quả, triệt để tiết kiệm để hoàn thành nhiệm vụ được giao. Đối với đơn vị sự nghiệp, đơn vị dự toán cấp I phân bổ dự toán chi thường xuyên cho các đơn vị trực thuộc, gắn cơ chế giao quyền tự chủ và nguồn thu theo quy định.</w:t>
      </w:r>
    </w:p>
    <w:p w14:paraId="344BABFF" w14:textId="77777777" w:rsidR="00935F63" w:rsidRPr="00737D07" w:rsidRDefault="00B20ABF" w:rsidP="005F50AB">
      <w:pPr>
        <w:shd w:val="clear" w:color="auto" w:fill="FFFFFF"/>
        <w:spacing w:before="120" w:after="0" w:line="240" w:lineRule="auto"/>
        <w:ind w:firstLine="720"/>
        <w:jc w:val="both"/>
        <w:rPr>
          <w:rFonts w:ascii="Times New Roman" w:hAnsi="Times New Roman"/>
          <w:iCs/>
          <w:sz w:val="28"/>
          <w:szCs w:val="28"/>
          <w:lang w:val="nl-NL"/>
        </w:rPr>
      </w:pPr>
      <w:r w:rsidRPr="00737D07">
        <w:rPr>
          <w:rFonts w:ascii="Times New Roman" w:hAnsi="Times New Roman"/>
          <w:iCs/>
          <w:sz w:val="28"/>
          <w:szCs w:val="28"/>
          <w:lang w:val="nl-NL"/>
        </w:rPr>
        <w:t xml:space="preserve">- Chủ động cân đối bố trí vốn đối ứng, lồng ghép </w:t>
      </w:r>
      <w:r w:rsidRPr="00737D07">
        <w:rPr>
          <w:rFonts w:ascii="Times New Roman" w:hAnsi="Times New Roman"/>
          <w:i/>
          <w:iCs/>
          <w:sz w:val="28"/>
          <w:szCs w:val="28"/>
          <w:lang w:val="nl-NL"/>
        </w:rPr>
        <w:t>(ngân sách tỉnh hỗ trợ và ngân sách huyện, thành phố theo phân cấp)</w:t>
      </w:r>
      <w:r w:rsidRPr="00737D07">
        <w:rPr>
          <w:rFonts w:ascii="Times New Roman" w:hAnsi="Times New Roman"/>
          <w:iCs/>
          <w:sz w:val="28"/>
          <w:szCs w:val="28"/>
          <w:lang w:val="nl-NL"/>
        </w:rPr>
        <w:t xml:space="preserve"> thực hiện các Chương trình mục tiêu quốc gia theo quy định và theo phân cấp ngân sách hiện hành. Chủ động lồng ghép, huy động các nguồn vốn hợp pháp khác thực hiện hiệu quả các nội dung, hoạt động, đảm bảo không trùng lắp, chồng chéo giữa các chương trình mục tiêu quốc gia, phù hợp với thực tế, đúng quy định của Luật Ngân sách nhà nước.</w:t>
      </w:r>
      <w:bookmarkStart w:id="6" w:name="_Hlk151806561"/>
    </w:p>
    <w:p w14:paraId="3417AECA" w14:textId="4E7A45A9" w:rsidR="00935F63" w:rsidRPr="009A6384" w:rsidRDefault="007C16CA" w:rsidP="005F50AB">
      <w:pPr>
        <w:shd w:val="clear" w:color="auto" w:fill="FFFFFF"/>
        <w:spacing w:before="120" w:after="0" w:line="240" w:lineRule="auto"/>
        <w:ind w:firstLine="720"/>
        <w:jc w:val="both"/>
        <w:rPr>
          <w:rFonts w:ascii="Times New Roman" w:hAnsi="Times New Roman"/>
          <w:b/>
          <w:bCs/>
          <w:iCs/>
          <w:noProof/>
          <w:sz w:val="28"/>
          <w:szCs w:val="28"/>
          <w:lang w:val="nl-NL"/>
        </w:rPr>
      </w:pPr>
      <w:r w:rsidRPr="009A6384">
        <w:rPr>
          <w:rFonts w:ascii="Times New Roman" w:hAnsi="Times New Roman"/>
          <w:b/>
          <w:bCs/>
          <w:iCs/>
          <w:noProof/>
          <w:sz w:val="28"/>
          <w:szCs w:val="28"/>
          <w:lang w:val="nl-NL"/>
        </w:rPr>
        <w:t>7</w:t>
      </w:r>
      <w:r w:rsidR="00935F63" w:rsidRPr="00FD69ED">
        <w:rPr>
          <w:rFonts w:ascii="Times New Roman" w:hAnsi="Times New Roman"/>
          <w:b/>
          <w:bCs/>
          <w:iCs/>
          <w:noProof/>
          <w:sz w:val="28"/>
          <w:szCs w:val="28"/>
        </w:rPr>
        <w:t>. Chú trọng phát triển nguồn nhân lực chất lượng cao</w:t>
      </w:r>
      <w:r w:rsidR="00935F63" w:rsidRPr="009A6384">
        <w:rPr>
          <w:rFonts w:ascii="Times New Roman" w:hAnsi="Times New Roman"/>
          <w:b/>
          <w:bCs/>
          <w:iCs/>
          <w:noProof/>
          <w:sz w:val="28"/>
          <w:szCs w:val="28"/>
          <w:lang w:val="nl-NL"/>
        </w:rPr>
        <w:t xml:space="preserve"> </w:t>
      </w:r>
      <w:r w:rsidR="00935F63" w:rsidRPr="00FD69ED">
        <w:rPr>
          <w:rFonts w:ascii="Times New Roman" w:hAnsi="Times New Roman"/>
          <w:b/>
          <w:bCs/>
          <w:iCs/>
          <w:noProof/>
          <w:sz w:val="28"/>
          <w:szCs w:val="28"/>
        </w:rPr>
        <w:t xml:space="preserve">gắn với đẩy mạnh nghiên cứu khoa học, phát triển và ứng dụng công nghệ, thúc đẩy </w:t>
      </w:r>
      <w:r w:rsidR="00935F63" w:rsidRPr="009A6384">
        <w:rPr>
          <w:rFonts w:ascii="Times New Roman" w:hAnsi="Times New Roman"/>
          <w:b/>
          <w:bCs/>
          <w:iCs/>
          <w:noProof/>
          <w:sz w:val="28"/>
          <w:szCs w:val="28"/>
          <w:lang w:val="nl-NL"/>
        </w:rPr>
        <w:t xml:space="preserve">mạnh mẽ hơn nữa </w:t>
      </w:r>
      <w:r w:rsidR="00935F63" w:rsidRPr="00FD69ED">
        <w:rPr>
          <w:rFonts w:ascii="Times New Roman" w:hAnsi="Times New Roman"/>
          <w:b/>
          <w:bCs/>
          <w:iCs/>
          <w:noProof/>
          <w:sz w:val="28"/>
          <w:szCs w:val="28"/>
        </w:rPr>
        <w:t>đổi mới sáng tạo và khởi nghiệp</w:t>
      </w:r>
    </w:p>
    <w:p w14:paraId="2F42D5FC" w14:textId="36A16BFE" w:rsidR="00017B7A" w:rsidRPr="009A6384" w:rsidRDefault="00935F63" w:rsidP="005F50AB">
      <w:pPr>
        <w:shd w:val="clear" w:color="auto" w:fill="FFFFFF"/>
        <w:spacing w:before="120" w:after="0" w:line="240" w:lineRule="auto"/>
        <w:ind w:firstLine="720"/>
        <w:jc w:val="both"/>
        <w:rPr>
          <w:rFonts w:ascii="Times New Roman" w:eastAsia="Times New Roman" w:hAnsi="Times New Roman"/>
          <w:b/>
          <w:i/>
          <w:sz w:val="28"/>
          <w:szCs w:val="28"/>
          <w:lang w:val="nl-NL"/>
        </w:rPr>
      </w:pPr>
      <w:r w:rsidRPr="009A6384">
        <w:rPr>
          <w:rFonts w:ascii="Times New Roman" w:hAnsi="Times New Roman"/>
          <w:b/>
          <w:bCs/>
          <w:i/>
          <w:iCs/>
          <w:noProof/>
          <w:sz w:val="28"/>
          <w:szCs w:val="28"/>
          <w:lang w:val="nl-NL"/>
        </w:rPr>
        <w:t>a</w:t>
      </w:r>
      <w:r w:rsidRPr="00FD69ED">
        <w:rPr>
          <w:rFonts w:ascii="Times New Roman" w:hAnsi="Times New Roman"/>
          <w:b/>
          <w:bCs/>
          <w:i/>
          <w:iCs/>
          <w:noProof/>
          <w:sz w:val="28"/>
          <w:szCs w:val="28"/>
        </w:rPr>
        <w:t>)</w:t>
      </w:r>
      <w:r w:rsidRPr="009A6384">
        <w:rPr>
          <w:rFonts w:ascii="Times New Roman" w:eastAsia="Times New Roman" w:hAnsi="Times New Roman"/>
          <w:b/>
          <w:i/>
          <w:sz w:val="28"/>
          <w:szCs w:val="28"/>
          <w:lang w:val="nl-NL"/>
        </w:rPr>
        <w:t xml:space="preserve"> Sở Giáo dục và Đào tạo chủ trì, phối hợp với các đơn vị liên quan và Ủy ban nhân dân các huyện, thành phố</w:t>
      </w:r>
      <w:bookmarkEnd w:id="6"/>
    </w:p>
    <w:p w14:paraId="524E3A18" w14:textId="72A32512" w:rsidR="00017B7A" w:rsidRPr="009A6384" w:rsidRDefault="00BD10EB" w:rsidP="005F50AB">
      <w:pPr>
        <w:shd w:val="clear" w:color="auto" w:fill="FFFFFF"/>
        <w:spacing w:before="120" w:after="0" w:line="240" w:lineRule="auto"/>
        <w:ind w:firstLine="720"/>
        <w:jc w:val="both"/>
        <w:rPr>
          <w:rFonts w:ascii="Times New Roman" w:hAnsi="Times New Roman"/>
          <w:bCs/>
          <w:iCs/>
          <w:noProof/>
          <w:sz w:val="28"/>
          <w:szCs w:val="28"/>
        </w:rPr>
      </w:pPr>
      <w:r w:rsidRPr="00FD69ED">
        <w:rPr>
          <w:rFonts w:ascii="Times New Roman" w:hAnsi="Times New Roman"/>
          <w:iCs/>
          <w:sz w:val="28"/>
          <w:szCs w:val="28"/>
          <w:lang w:val="pt-BR"/>
        </w:rPr>
        <w:t xml:space="preserve">- </w:t>
      </w:r>
      <w:r w:rsidR="00935F63" w:rsidRPr="00FD69ED">
        <w:rPr>
          <w:rFonts w:ascii="Times New Roman" w:hAnsi="Times New Roman"/>
          <w:iCs/>
          <w:sz w:val="28"/>
          <w:szCs w:val="28"/>
          <w:lang w:val="pt-BR"/>
        </w:rPr>
        <w:t>Tiếp tục thực hiện quyết liệt, hiệu quả chủ trương đổi mới căn bản, toàn diện giáo dục và đào tạ</w:t>
      </w:r>
      <w:r w:rsidR="00964515" w:rsidRPr="00FD69ED">
        <w:rPr>
          <w:rFonts w:ascii="Times New Roman" w:hAnsi="Times New Roman"/>
          <w:iCs/>
          <w:sz w:val="28"/>
          <w:szCs w:val="28"/>
          <w:lang w:val="pt-BR"/>
        </w:rPr>
        <w:t>o.</w:t>
      </w:r>
      <w:r w:rsidR="00935F63" w:rsidRPr="00FD69ED">
        <w:rPr>
          <w:rFonts w:ascii="Times New Roman" w:hAnsi="Times New Roman"/>
          <w:iCs/>
          <w:sz w:val="28"/>
          <w:szCs w:val="28"/>
          <w:lang w:val="pt-BR"/>
        </w:rPr>
        <w:t xml:space="preserve"> </w:t>
      </w:r>
      <w:r w:rsidR="00964515" w:rsidRPr="00FD69ED">
        <w:rPr>
          <w:rFonts w:ascii="Times New Roman" w:hAnsi="Times New Roman"/>
          <w:bCs/>
          <w:iCs/>
          <w:noProof/>
          <w:sz w:val="28"/>
          <w:szCs w:val="28"/>
        </w:rPr>
        <w:t xml:space="preserve">Tiếp tục triển khai có hiệu quả Chương trình giáo dục </w:t>
      </w:r>
      <w:r w:rsidR="00D91141" w:rsidRPr="009A6384">
        <w:rPr>
          <w:rFonts w:ascii="Times New Roman" w:hAnsi="Times New Roman"/>
          <w:bCs/>
          <w:iCs/>
          <w:noProof/>
          <w:sz w:val="28"/>
          <w:szCs w:val="28"/>
          <w:lang w:val="pt-BR"/>
        </w:rPr>
        <w:t>m</w:t>
      </w:r>
      <w:r w:rsidR="00964515" w:rsidRPr="00FD69ED">
        <w:rPr>
          <w:rFonts w:ascii="Times New Roman" w:hAnsi="Times New Roman"/>
          <w:bCs/>
          <w:iCs/>
          <w:noProof/>
          <w:sz w:val="28"/>
          <w:szCs w:val="28"/>
        </w:rPr>
        <w:t xml:space="preserve">ầm non, Chương trình giáo dục phổ thông 2018 theo hướng chuyển mạnh quá trình giáo dục từ chủ yếu trang bị kiến thức sang phát triển toàn diện năng lực và phẩm chất người học; thúc đẩy giáo dục STEM trong giáo dục phổ thông đáp ứng yêu cầu </w:t>
      </w:r>
      <w:r w:rsidR="002A3202" w:rsidRPr="009A6384">
        <w:rPr>
          <w:rFonts w:ascii="Times New Roman" w:hAnsi="Times New Roman"/>
          <w:bCs/>
          <w:iCs/>
          <w:noProof/>
          <w:sz w:val="28"/>
          <w:szCs w:val="28"/>
          <w:lang w:val="pt-BR"/>
        </w:rPr>
        <w:t xml:space="preserve">đào </w:t>
      </w:r>
      <w:r w:rsidR="00964515" w:rsidRPr="00FD69ED">
        <w:rPr>
          <w:rFonts w:ascii="Times New Roman" w:hAnsi="Times New Roman"/>
          <w:bCs/>
          <w:iCs/>
          <w:noProof/>
          <w:sz w:val="28"/>
          <w:szCs w:val="28"/>
        </w:rPr>
        <w:t>tạo nguồn nhân lực chất lượng cao gắn với phát triển và ứng dụng công nghệ, thúc đẩy đổi mới sáng tạo và khởi nghiệp. Phổ cập giáo dục mầm non cho trẻ em mẫu giáo từ 3 đến 5 tuổi và đổi mới Chương trình giáo dục mầm non.</w:t>
      </w:r>
      <w:r w:rsidR="00017B7A" w:rsidRPr="009A6384">
        <w:rPr>
          <w:rFonts w:ascii="Times New Roman" w:hAnsi="Times New Roman"/>
          <w:bCs/>
          <w:iCs/>
          <w:noProof/>
          <w:sz w:val="28"/>
          <w:szCs w:val="28"/>
        </w:rPr>
        <w:t xml:space="preserve"> </w:t>
      </w:r>
      <w:r w:rsidR="00017B7A" w:rsidRPr="00FD69ED">
        <w:rPr>
          <w:rFonts w:ascii="Times New Roman" w:hAnsi="Times New Roman"/>
          <w:bCs/>
          <w:iCs/>
          <w:noProof/>
          <w:sz w:val="28"/>
          <w:szCs w:val="28"/>
        </w:rPr>
        <w:t xml:space="preserve">Quan tâm tăng cường giáo dục đạo đức, lối sống cho học sinh, sinh viên. Khuyến khích phát triển các mô hình trường học mới như trường học số, trường học thông minh...; tiếp tục hoàn thiện hệ thống giáo dục quốc dân theo hướng mở, liên thông, công bằng, bình đẳng, thúc đẩy xã hội học tập và học tập suốt đời; đẩy mạnh ứng dụng công nghệ thông tin và chuyển đổi số trong giáo dục. Tăng cường cơ sở vật chất - kỹ thuật, trang thiết bị dạy học tối thiểu cho các cấp học mầm non, phổ thông, giáo dục thường xuyên. Tiếp tục giải quyết tình trạng thiếu giáo viên các </w:t>
      </w:r>
      <w:r w:rsidR="00017B7A" w:rsidRPr="00FD69ED">
        <w:rPr>
          <w:rFonts w:ascii="Times New Roman" w:hAnsi="Times New Roman"/>
          <w:bCs/>
          <w:iCs/>
          <w:noProof/>
          <w:sz w:val="28"/>
          <w:szCs w:val="28"/>
        </w:rPr>
        <w:lastRenderedPageBreak/>
        <w:t xml:space="preserve">cấp học, nhất là tại địa bàn vùng có điều kiện kinh tế - xã hội đặc biệt khó khăn, vùng đồng bào dân tộc thiểu số và miền núi. Đẩy mạnh ứng dụng công nghệ thông tin và chuyển đổi số trong giáo dục. Tăng cường hội nhập quốc tế trong giáo dục. Tăng cường và nâng cao chất lượng công tác thanh tra, kiểm tra việc thực hiện pháp luật về giáo dục và đào tạo. </w:t>
      </w:r>
    </w:p>
    <w:p w14:paraId="0473607E" w14:textId="13849294" w:rsidR="00671F9E" w:rsidRPr="009A6384" w:rsidRDefault="00017B7A" w:rsidP="005F50AB">
      <w:pPr>
        <w:shd w:val="clear" w:color="auto" w:fill="FFFFFF"/>
        <w:spacing w:before="120" w:after="0" w:line="240" w:lineRule="auto"/>
        <w:ind w:firstLine="720"/>
        <w:jc w:val="both"/>
        <w:rPr>
          <w:rFonts w:ascii="Times New Roman" w:hAnsi="Times New Roman"/>
          <w:sz w:val="28"/>
          <w:szCs w:val="28"/>
          <w:lang w:val="pt-BR"/>
        </w:rPr>
      </w:pPr>
      <w:r w:rsidRPr="009A6384">
        <w:rPr>
          <w:rFonts w:ascii="Times New Roman" w:hAnsi="Times New Roman"/>
          <w:bCs/>
          <w:iCs/>
          <w:noProof/>
          <w:sz w:val="28"/>
          <w:szCs w:val="28"/>
        </w:rPr>
        <w:t xml:space="preserve">- </w:t>
      </w:r>
      <w:r w:rsidRPr="00FD69ED">
        <w:rPr>
          <w:rFonts w:ascii="Times New Roman" w:hAnsi="Times New Roman"/>
          <w:iCs/>
          <w:sz w:val="28"/>
          <w:szCs w:val="28"/>
          <w:lang w:val="pt-BR"/>
        </w:rPr>
        <w:t xml:space="preserve">Triển khai hiệu quả Chỉ thị số 37/CT-TTg ngày </w:t>
      </w:r>
      <w:r w:rsidR="002A3202" w:rsidRPr="00FD69ED">
        <w:rPr>
          <w:rFonts w:ascii="Times New Roman" w:hAnsi="Times New Roman"/>
          <w:iCs/>
          <w:sz w:val="28"/>
          <w:szCs w:val="28"/>
          <w:lang w:val="pt-BR"/>
        </w:rPr>
        <w:t>0</w:t>
      </w:r>
      <w:r w:rsidRPr="00FD69ED">
        <w:rPr>
          <w:rFonts w:ascii="Times New Roman" w:hAnsi="Times New Roman"/>
          <w:iCs/>
          <w:sz w:val="28"/>
          <w:szCs w:val="28"/>
          <w:lang w:val="pt-BR"/>
        </w:rPr>
        <w:t>7 tháng 10 năm 2024 về tăng cường công tác chỉ đạo, phối hợp, tổ chức kỳ thi tốt nghiệp trung học phổ thông và tuyển sinh đại học, giáo dục nghề nghiệp năm 2025 để chuẩn bị tốt các điều kiện cho Kỳ thi tốt nghiệp THPT theo chương trình giáo dục phổ thông 2028</w:t>
      </w:r>
      <w:r w:rsidR="00671F9E" w:rsidRPr="00FD69ED">
        <w:rPr>
          <w:rFonts w:ascii="Times New Roman" w:hAnsi="Times New Roman"/>
          <w:iCs/>
          <w:sz w:val="28"/>
          <w:szCs w:val="28"/>
          <w:lang w:val="pt-BR"/>
        </w:rPr>
        <w:t>.</w:t>
      </w:r>
      <w:r w:rsidRPr="00FD69ED">
        <w:rPr>
          <w:rFonts w:ascii="Times New Roman" w:hAnsi="Times New Roman"/>
          <w:iCs/>
          <w:sz w:val="28"/>
          <w:szCs w:val="28"/>
          <w:lang w:val="pt-BR"/>
        </w:rPr>
        <w:t xml:space="preserve"> </w:t>
      </w:r>
      <w:r w:rsidR="00671F9E" w:rsidRPr="00FD69ED">
        <w:rPr>
          <w:rFonts w:ascii="Times New Roman" w:hAnsi="Times New Roman"/>
          <w:iCs/>
          <w:sz w:val="28"/>
          <w:szCs w:val="28"/>
          <w:lang w:val="pt-BR"/>
        </w:rPr>
        <w:t>T</w:t>
      </w:r>
      <w:r w:rsidRPr="00FD69ED">
        <w:rPr>
          <w:rFonts w:ascii="Times New Roman" w:hAnsi="Times New Roman"/>
          <w:iCs/>
          <w:sz w:val="28"/>
          <w:szCs w:val="28"/>
          <w:lang w:val="pt-BR"/>
        </w:rPr>
        <w:t>ăng cường ứng dụng công nghệ thông tin, đẩy nhanh chuyển đổi số, hiện đại hóa cơ sở vật chất và đổi mới chương trình, phương thức đào tạo và trong công tác quản trị nhà trường. Tăng cường công tác phối hợp để giảng dạy khối lượng văn hóa bậc trung học phổ thông trong các cơ sở giáo dục nghề nghiệp; tổ chức đào tạo, bồi dưỡng, nâng cao chuyên môn, nghiệp vụ, ngoại ngữ và năng lực chuyển đổi số cho nhà giáo, người dạy nghề, chuyên gia cho các ngành, nghề trọng điểm; nâng cao năng lực đội ngũ nhà giáo, cán bộ quản lý giáo dục nghề nghiệp theo hướng hiện đại, chất lượng cao.</w:t>
      </w:r>
      <w:r w:rsidRPr="00FD69ED">
        <w:rPr>
          <w:rFonts w:ascii="Times New Roman" w:hAnsi="Times New Roman"/>
          <w:sz w:val="28"/>
          <w:szCs w:val="28"/>
        </w:rPr>
        <w:t xml:space="preserve"> </w:t>
      </w:r>
    </w:p>
    <w:p w14:paraId="4842A9FB" w14:textId="7A138A9C" w:rsidR="00671F9E" w:rsidRPr="00FD69ED" w:rsidRDefault="00671F9E" w:rsidP="005F50AB">
      <w:pPr>
        <w:shd w:val="clear" w:color="auto" w:fill="FFFFFF"/>
        <w:spacing w:before="120" w:after="0" w:line="240" w:lineRule="auto"/>
        <w:ind w:firstLine="720"/>
        <w:jc w:val="both"/>
        <w:rPr>
          <w:rFonts w:ascii="Times New Roman" w:hAnsi="Times New Roman"/>
          <w:iCs/>
          <w:sz w:val="28"/>
          <w:szCs w:val="28"/>
          <w:lang w:val="pt-BR"/>
        </w:rPr>
      </w:pPr>
      <w:r w:rsidRPr="00FD69ED">
        <w:rPr>
          <w:rFonts w:ascii="Times New Roman" w:hAnsi="Times New Roman"/>
          <w:iCs/>
          <w:sz w:val="28"/>
          <w:szCs w:val="28"/>
          <w:lang w:val="pt-BR"/>
        </w:rPr>
        <w:t>- Tăng cường đổi mới, nâng cao chất lượng công tác giáo dục chính trị, tư tưởng, đạo đức, lối sống, kỹ năng sống, giáo dục quốc phòng và an ninh cho học sinh, sinh viên gắn với việc xây dựng và phát huy hệ giá trị văn h</w:t>
      </w:r>
      <w:r w:rsidR="00737D07">
        <w:rPr>
          <w:rFonts w:ascii="Times New Roman" w:hAnsi="Times New Roman"/>
          <w:iCs/>
          <w:sz w:val="28"/>
          <w:szCs w:val="28"/>
          <w:lang w:val="pt-BR"/>
        </w:rPr>
        <w:t>óa</w:t>
      </w:r>
      <w:r w:rsidRPr="00FD69ED">
        <w:rPr>
          <w:rFonts w:ascii="Times New Roman" w:hAnsi="Times New Roman"/>
          <w:iCs/>
          <w:sz w:val="28"/>
          <w:szCs w:val="28"/>
          <w:lang w:val="pt-BR"/>
        </w:rPr>
        <w:t>, con người Việt Nam. Đẩy mạnh triển khai xây dựng văn h</w:t>
      </w:r>
      <w:r w:rsidR="00737D07">
        <w:rPr>
          <w:rFonts w:ascii="Times New Roman" w:hAnsi="Times New Roman"/>
          <w:iCs/>
          <w:sz w:val="28"/>
          <w:szCs w:val="28"/>
          <w:lang w:val="pt-BR"/>
        </w:rPr>
        <w:t>óa</w:t>
      </w:r>
      <w:r w:rsidRPr="00FD69ED">
        <w:rPr>
          <w:rFonts w:ascii="Times New Roman" w:hAnsi="Times New Roman"/>
          <w:iCs/>
          <w:sz w:val="28"/>
          <w:szCs w:val="28"/>
          <w:lang w:val="pt-BR"/>
        </w:rPr>
        <w:t xml:space="preserve"> học đường, quan tâm giáo dục cho học sinh, sinh viên lòng yêu nước, lòng tự hào, tự tôn dân tộc, khơi dậy khát vọng cống hiến phát triển đất nước phồn vinh, hạnh phúc</w:t>
      </w:r>
    </w:p>
    <w:p w14:paraId="09FCC5D1" w14:textId="3FC586F8" w:rsidR="00E7462B" w:rsidRPr="009A6384" w:rsidRDefault="00E7462B" w:rsidP="005F50AB">
      <w:pPr>
        <w:shd w:val="clear" w:color="auto" w:fill="FFFFFF"/>
        <w:spacing w:before="120" w:after="0" w:line="240" w:lineRule="auto"/>
        <w:ind w:firstLine="720"/>
        <w:jc w:val="both"/>
        <w:rPr>
          <w:rFonts w:ascii="Times New Roman" w:eastAsia="Times New Roman" w:hAnsi="Times New Roman"/>
          <w:sz w:val="28"/>
          <w:szCs w:val="28"/>
          <w:lang w:val="pt-BR"/>
        </w:rPr>
      </w:pPr>
      <w:r w:rsidRPr="009A6384">
        <w:rPr>
          <w:rFonts w:ascii="Times New Roman" w:eastAsia="Times New Roman" w:hAnsi="Times New Roman"/>
          <w:b/>
          <w:i/>
          <w:sz w:val="28"/>
          <w:szCs w:val="28"/>
          <w:lang w:val="pt-BR"/>
        </w:rPr>
        <w:t>b) Sở Lao động</w:t>
      </w:r>
      <w:r w:rsidR="00737D07">
        <w:rPr>
          <w:rFonts w:ascii="Times New Roman" w:eastAsia="Times New Roman" w:hAnsi="Times New Roman"/>
          <w:b/>
          <w:i/>
          <w:sz w:val="28"/>
          <w:szCs w:val="28"/>
          <w:lang w:val="pt-BR"/>
        </w:rPr>
        <w:t xml:space="preserve"> -</w:t>
      </w:r>
      <w:r w:rsidR="00DD2A59" w:rsidRPr="009A6384">
        <w:rPr>
          <w:rFonts w:ascii="Times New Roman" w:eastAsia="Times New Roman" w:hAnsi="Times New Roman"/>
          <w:b/>
          <w:i/>
          <w:sz w:val="28"/>
          <w:szCs w:val="28"/>
          <w:lang w:val="pt-BR"/>
        </w:rPr>
        <w:t xml:space="preserve"> </w:t>
      </w:r>
      <w:r w:rsidRPr="009A6384">
        <w:rPr>
          <w:rFonts w:ascii="Times New Roman" w:eastAsia="Times New Roman" w:hAnsi="Times New Roman"/>
          <w:b/>
          <w:i/>
          <w:sz w:val="28"/>
          <w:szCs w:val="28"/>
          <w:lang w:val="pt-BR"/>
        </w:rPr>
        <w:t xml:space="preserve">Thương </w:t>
      </w:r>
      <w:r w:rsidR="00702FF7" w:rsidRPr="009A6384">
        <w:rPr>
          <w:rFonts w:ascii="Times New Roman" w:eastAsia="Times New Roman" w:hAnsi="Times New Roman"/>
          <w:b/>
          <w:i/>
          <w:sz w:val="28"/>
          <w:szCs w:val="28"/>
          <w:lang w:val="pt-BR"/>
        </w:rPr>
        <w:t>b</w:t>
      </w:r>
      <w:r w:rsidRPr="009A6384">
        <w:rPr>
          <w:rFonts w:ascii="Times New Roman" w:eastAsia="Times New Roman" w:hAnsi="Times New Roman"/>
          <w:b/>
          <w:i/>
          <w:sz w:val="28"/>
          <w:szCs w:val="28"/>
          <w:lang w:val="pt-BR"/>
        </w:rPr>
        <w:t>inh và Xã hội</w:t>
      </w:r>
      <w:r w:rsidR="007B0717">
        <w:rPr>
          <w:rFonts w:ascii="Times New Roman" w:eastAsia="Times New Roman" w:hAnsi="Times New Roman"/>
          <w:b/>
          <w:i/>
          <w:sz w:val="28"/>
          <w:szCs w:val="28"/>
          <w:lang w:val="pt-BR"/>
        </w:rPr>
        <w:t xml:space="preserve">, </w:t>
      </w:r>
      <w:r w:rsidRPr="009A6384">
        <w:rPr>
          <w:rFonts w:ascii="Times New Roman" w:eastAsia="Times New Roman" w:hAnsi="Times New Roman"/>
          <w:b/>
          <w:i/>
          <w:sz w:val="28"/>
          <w:szCs w:val="28"/>
          <w:lang w:val="pt-BR"/>
        </w:rPr>
        <w:t>Ủy ban nhân dân các huyện, thành phố chủ trì, phối hợp với các đơn vị liên quan</w:t>
      </w:r>
    </w:p>
    <w:p w14:paraId="7B893BB5" w14:textId="478534B8" w:rsidR="00671F9E" w:rsidRPr="009A6384" w:rsidRDefault="00017B7A" w:rsidP="005F50AB">
      <w:pPr>
        <w:shd w:val="clear" w:color="auto" w:fill="FFFFFF"/>
        <w:spacing w:before="120" w:after="0" w:line="240" w:lineRule="auto"/>
        <w:ind w:firstLine="720"/>
        <w:jc w:val="both"/>
        <w:rPr>
          <w:rFonts w:ascii="Times New Roman" w:eastAsia="Times New Roman" w:hAnsi="Times New Roman"/>
          <w:sz w:val="28"/>
          <w:szCs w:val="28"/>
          <w:lang w:val="pt-BR"/>
        </w:rPr>
      </w:pPr>
      <w:r w:rsidRPr="009A6384">
        <w:rPr>
          <w:rFonts w:ascii="Times New Roman" w:hAnsi="Times New Roman"/>
          <w:bCs/>
          <w:iCs/>
          <w:noProof/>
          <w:sz w:val="28"/>
          <w:szCs w:val="28"/>
          <w:lang w:val="pt-BR"/>
        </w:rPr>
        <w:t xml:space="preserve">- </w:t>
      </w:r>
      <w:r w:rsidRPr="00FD69ED">
        <w:rPr>
          <w:rFonts w:ascii="Times New Roman" w:hAnsi="Times New Roman"/>
          <w:bCs/>
          <w:iCs/>
          <w:noProof/>
          <w:sz w:val="28"/>
          <w:szCs w:val="28"/>
        </w:rPr>
        <w:t>Chú trọng phát triển nguồn nhân lực chất lượng cao gắn với đẩy mạnh nghiên cứu khoa học, phát triển và ứng dụng công nghệ, thúc đẩy đổi mới sáng tạo, phong trào khởi nghiệp, đáp ứng yêu cầu phát triển kinh tế tri thức, kinh tế số, kinh tế xanh, kinh tế tuần hoàn, các ngành khoa học cơ bản, kỹ thuật, công nghệ và các ngành mới, nhất là trí tuệ nhân tạ</w:t>
      </w:r>
      <w:r w:rsidR="00671F9E" w:rsidRPr="00FD69ED">
        <w:rPr>
          <w:rFonts w:ascii="Times New Roman" w:hAnsi="Times New Roman"/>
          <w:bCs/>
          <w:iCs/>
          <w:noProof/>
          <w:sz w:val="28"/>
          <w:szCs w:val="28"/>
        </w:rPr>
        <w:t>o,</w:t>
      </w:r>
      <w:r w:rsidR="00671F9E" w:rsidRPr="009A6384">
        <w:rPr>
          <w:rFonts w:ascii="Times New Roman" w:hAnsi="Times New Roman"/>
          <w:bCs/>
          <w:iCs/>
          <w:noProof/>
          <w:sz w:val="28"/>
          <w:szCs w:val="28"/>
          <w:lang w:val="pt-BR"/>
        </w:rPr>
        <w:t>…</w:t>
      </w:r>
      <w:r w:rsidR="00671F9E" w:rsidRPr="00FD69ED">
        <w:rPr>
          <w:rFonts w:ascii="Times New Roman" w:hAnsi="Times New Roman"/>
          <w:bCs/>
          <w:iCs/>
          <w:noProof/>
          <w:sz w:val="28"/>
          <w:szCs w:val="28"/>
        </w:rPr>
        <w:t xml:space="preserve"> </w:t>
      </w:r>
      <w:r w:rsidR="00671F9E" w:rsidRPr="00FD69ED">
        <w:rPr>
          <w:rFonts w:ascii="Times New Roman" w:hAnsi="Times New Roman"/>
          <w:iCs/>
          <w:sz w:val="28"/>
          <w:szCs w:val="28"/>
          <w:lang w:val="pt-BR"/>
        </w:rPr>
        <w:t>đẩy mạnh đào tạo, đào tạo lại, bồi dưỡng nâng cao trình độ, kỹ năng nghề cho người lao động, đáp ứng nhu cầu lao động có kỹ năng nghề cho phục hồi và phát triển kinh tế của tỉnh; thúc đẩy đào tạo lao động có trình độ tay nghề cao.</w:t>
      </w:r>
    </w:p>
    <w:p w14:paraId="5336E907" w14:textId="77777777" w:rsidR="00671F9E" w:rsidRPr="00737D07" w:rsidRDefault="00671F9E" w:rsidP="005F50AB">
      <w:pPr>
        <w:shd w:val="clear" w:color="auto" w:fill="FFFFFF"/>
        <w:spacing w:before="120" w:after="0" w:line="240" w:lineRule="auto"/>
        <w:ind w:firstLine="720"/>
        <w:jc w:val="both"/>
        <w:rPr>
          <w:rFonts w:ascii="Times New Roman" w:eastAsia="Times New Roman" w:hAnsi="Times New Roman"/>
          <w:spacing w:val="4"/>
          <w:sz w:val="28"/>
          <w:szCs w:val="28"/>
        </w:rPr>
      </w:pPr>
      <w:r w:rsidRPr="00737D07">
        <w:rPr>
          <w:rFonts w:ascii="Times New Roman" w:hAnsi="Times New Roman"/>
          <w:bCs/>
          <w:iCs/>
          <w:noProof/>
          <w:spacing w:val="4"/>
          <w:sz w:val="28"/>
          <w:szCs w:val="28"/>
          <w:lang w:val="pt-BR"/>
        </w:rPr>
        <w:t xml:space="preserve">- </w:t>
      </w:r>
      <w:r w:rsidRPr="00737D07">
        <w:rPr>
          <w:rFonts w:ascii="Times New Roman" w:hAnsi="Times New Roman"/>
          <w:bCs/>
          <w:iCs/>
          <w:noProof/>
          <w:spacing w:val="4"/>
          <w:sz w:val="28"/>
          <w:szCs w:val="28"/>
        </w:rPr>
        <w:t>Đẩy mạnh hợp tác doanh nghiệp trong công tác tuyển sinh, tổ chức đào tạo và giải quyết việc làm</w:t>
      </w:r>
      <w:r w:rsidRPr="00737D07">
        <w:rPr>
          <w:rFonts w:ascii="Times New Roman" w:hAnsi="Times New Roman"/>
          <w:iCs/>
          <w:spacing w:val="4"/>
          <w:sz w:val="28"/>
          <w:szCs w:val="28"/>
          <w:lang w:val="pt-BR"/>
        </w:rPr>
        <w:t>, tạo ra các mô hình gắn kết chặt chẽ giáo dục nghề nghiệp và thị trường lao động theo vùng, địa phương, các trung tâm dịch vụ việc làm, sàn giao dịch việc làm, hội chợ việc làm; chú trọng gắn kết đào tạo với việc đưa lao động đi làm việc ở nước ngoài theo hợp đồng</w:t>
      </w:r>
      <w:r w:rsidRPr="00737D07">
        <w:rPr>
          <w:rFonts w:ascii="Times New Roman" w:hAnsi="Times New Roman"/>
          <w:bCs/>
          <w:iCs/>
          <w:noProof/>
          <w:spacing w:val="4"/>
          <w:sz w:val="28"/>
          <w:szCs w:val="28"/>
        </w:rPr>
        <w:t xml:space="preserve">. Xây dựng dự báo về nhu cầu đào tạo giáo dục nghề nghiệp, đặc biệt là ngành nghề khoa học - kỹ thuật - công nghệ. </w:t>
      </w:r>
      <w:r w:rsidRPr="00737D07">
        <w:rPr>
          <w:rFonts w:ascii="Times New Roman" w:eastAsia="Times New Roman" w:hAnsi="Times New Roman"/>
          <w:spacing w:val="4"/>
          <w:sz w:val="28"/>
          <w:szCs w:val="28"/>
        </w:rPr>
        <w:t xml:space="preserve">Phối hợp với Sở Giáo dục và Đào tạo trong công tác tăng cường giáo dục hướng nghiệp và định hướng phân luồng học sinh sau tốt nghiệp trung học cơ sở, trung học phổ thông. </w:t>
      </w:r>
    </w:p>
    <w:p w14:paraId="0675A763" w14:textId="1805CFB4" w:rsidR="00AA63DE" w:rsidRPr="00FD69ED" w:rsidRDefault="00CC25B4" w:rsidP="005F50AB">
      <w:pPr>
        <w:shd w:val="clear" w:color="auto" w:fill="FFFFFF"/>
        <w:spacing w:before="120" w:after="0" w:line="240" w:lineRule="auto"/>
        <w:ind w:firstLine="720"/>
        <w:jc w:val="both"/>
        <w:rPr>
          <w:rFonts w:ascii="Times New Roman" w:hAnsi="Times New Roman"/>
          <w:b/>
          <w:i/>
          <w:iCs/>
          <w:sz w:val="28"/>
          <w:szCs w:val="28"/>
          <w:lang w:val="nl-NL"/>
        </w:rPr>
      </w:pPr>
      <w:r w:rsidRPr="00FD69ED">
        <w:rPr>
          <w:rFonts w:ascii="Times New Roman" w:hAnsi="Times New Roman"/>
          <w:b/>
          <w:i/>
          <w:iCs/>
          <w:sz w:val="28"/>
          <w:szCs w:val="28"/>
          <w:lang w:val="nl-NL"/>
        </w:rPr>
        <w:lastRenderedPageBreak/>
        <w:t xml:space="preserve">c) Sở </w:t>
      </w:r>
      <w:r w:rsidR="00287B32" w:rsidRPr="00FD69ED">
        <w:rPr>
          <w:rFonts w:ascii="Times New Roman" w:hAnsi="Times New Roman"/>
          <w:b/>
          <w:i/>
          <w:iCs/>
          <w:sz w:val="28"/>
          <w:szCs w:val="28"/>
          <w:lang w:val="nl-NL"/>
        </w:rPr>
        <w:t>Khoa học và Công nghệ</w:t>
      </w:r>
      <w:r w:rsidRPr="00FD69ED">
        <w:rPr>
          <w:rFonts w:ascii="Times New Roman" w:hAnsi="Times New Roman"/>
          <w:b/>
          <w:i/>
          <w:iCs/>
          <w:sz w:val="28"/>
          <w:szCs w:val="28"/>
          <w:lang w:val="nl-NL"/>
        </w:rPr>
        <w:t xml:space="preserve"> chủ trì, phối hợp với </w:t>
      </w:r>
      <w:r w:rsidR="007B0717">
        <w:rPr>
          <w:rFonts w:ascii="Times New Roman" w:hAnsi="Times New Roman"/>
          <w:b/>
          <w:i/>
          <w:iCs/>
          <w:sz w:val="28"/>
          <w:szCs w:val="28"/>
          <w:lang w:val="nl-NL"/>
        </w:rPr>
        <w:t>các đơn vị</w:t>
      </w:r>
      <w:r w:rsidRPr="00FD69ED">
        <w:rPr>
          <w:rFonts w:ascii="Times New Roman" w:hAnsi="Times New Roman"/>
          <w:b/>
          <w:i/>
          <w:iCs/>
          <w:sz w:val="28"/>
          <w:szCs w:val="28"/>
          <w:lang w:val="nl-NL"/>
        </w:rPr>
        <w:t xml:space="preserve"> và Ủy ban nhân dân các huyện, thành phố:</w:t>
      </w:r>
    </w:p>
    <w:p w14:paraId="7F832526" w14:textId="17D7AB7E" w:rsidR="00AA63DE" w:rsidRPr="009A6384" w:rsidRDefault="00AA63DE" w:rsidP="005F50AB">
      <w:pPr>
        <w:shd w:val="clear" w:color="auto" w:fill="FFFFFF"/>
        <w:spacing w:before="120" w:after="0" w:line="240" w:lineRule="auto"/>
        <w:ind w:firstLine="720"/>
        <w:jc w:val="both"/>
        <w:rPr>
          <w:rFonts w:ascii="Times New Roman" w:hAnsi="Times New Roman"/>
          <w:bCs/>
          <w:iCs/>
          <w:noProof/>
          <w:sz w:val="28"/>
          <w:szCs w:val="28"/>
          <w:lang w:val="pt-BR"/>
        </w:rPr>
      </w:pPr>
      <w:r w:rsidRPr="00FD69ED">
        <w:rPr>
          <w:rFonts w:ascii="Times New Roman" w:hAnsi="Times New Roman"/>
          <w:iCs/>
          <w:sz w:val="28"/>
          <w:szCs w:val="28"/>
          <w:lang w:val="pt-BR"/>
        </w:rPr>
        <w:t xml:space="preserve">- Triển khai thực hiện kịp thời, có kết quả Nghị quyết số 57-NQ/TW ngày 22 tháng 12 năm 2024 của Bộ Chính trị về đột phá phát triển khoa học, công nghệ, đổi mới sáng tạo và chuyển đổi số quốc gia. </w:t>
      </w:r>
      <w:r w:rsidRPr="00FD69ED">
        <w:rPr>
          <w:rFonts w:ascii="Times New Roman" w:hAnsi="Times New Roman"/>
          <w:bCs/>
          <w:iCs/>
          <w:noProof/>
          <w:sz w:val="28"/>
          <w:szCs w:val="28"/>
        </w:rPr>
        <w:t>Triển khai hiệu quả có trọng điểm các đề án, chương trình, nhiệm vụ khoa học và công nghệ</w:t>
      </w:r>
      <w:r w:rsidRPr="009A6384">
        <w:rPr>
          <w:rFonts w:ascii="Times New Roman" w:hAnsi="Times New Roman"/>
          <w:bCs/>
          <w:iCs/>
          <w:noProof/>
          <w:sz w:val="28"/>
          <w:szCs w:val="28"/>
          <w:lang w:val="pt-BR"/>
        </w:rPr>
        <w:t xml:space="preserve"> của tỉnh</w:t>
      </w:r>
      <w:r w:rsidRPr="00FD69ED">
        <w:rPr>
          <w:rFonts w:ascii="Times New Roman" w:hAnsi="Times New Roman"/>
          <w:bCs/>
          <w:iCs/>
          <w:noProof/>
          <w:sz w:val="28"/>
          <w:szCs w:val="28"/>
        </w:rPr>
        <w:t>, tập trung xác định và triển khai các nhiệm vụ khoa học và công nghệ phục vụ các sản phẩm chủ lực của địa phương</w:t>
      </w:r>
      <w:r w:rsidRPr="009A6384">
        <w:rPr>
          <w:rFonts w:ascii="Times New Roman" w:hAnsi="Times New Roman"/>
          <w:bCs/>
          <w:iCs/>
          <w:noProof/>
          <w:sz w:val="28"/>
          <w:szCs w:val="28"/>
          <w:lang w:val="pt-BR"/>
        </w:rPr>
        <w:t>.</w:t>
      </w:r>
      <w:r w:rsidRPr="009A6384">
        <w:rPr>
          <w:rFonts w:ascii="Times New Roman" w:hAnsi="Times New Roman"/>
          <w:bCs/>
          <w:iCs/>
          <w:sz w:val="28"/>
          <w:szCs w:val="28"/>
          <w:lang w:val="pt-BR"/>
        </w:rPr>
        <w:t xml:space="preserve"> Đẩy mạnh công tác nghiên cứu, chuyển giao, ứng dụng khoa học và công nghệ vào sản xuất, nhất là nông nghiệp, hướng tới nền nông nghiệp sạch, công nghệ cao, thân thiện với môi trường; hỗ trợ phát triển các chương trình, dự án ứng dụng công nghệ cao. </w:t>
      </w:r>
    </w:p>
    <w:p w14:paraId="0AA14175" w14:textId="08B52120" w:rsidR="00AA63DE" w:rsidRPr="009A6384" w:rsidRDefault="00AA63DE" w:rsidP="005F50AB">
      <w:pPr>
        <w:shd w:val="clear" w:color="auto" w:fill="FFFFFF"/>
        <w:spacing w:before="120" w:after="0" w:line="240" w:lineRule="auto"/>
        <w:ind w:firstLine="720"/>
        <w:jc w:val="both"/>
        <w:rPr>
          <w:rFonts w:ascii="Times New Roman" w:hAnsi="Times New Roman"/>
          <w:bCs/>
          <w:iCs/>
          <w:noProof/>
          <w:sz w:val="28"/>
          <w:szCs w:val="28"/>
        </w:rPr>
      </w:pPr>
      <w:r w:rsidRPr="00FD69ED">
        <w:rPr>
          <w:rFonts w:ascii="Times New Roman" w:hAnsi="Times New Roman"/>
          <w:iCs/>
          <w:sz w:val="28"/>
          <w:szCs w:val="28"/>
          <w:lang w:val="pt-BR"/>
        </w:rPr>
        <w:t>- Đẩy mạnh các hoạt động về tiêu chuẩn, đo lường, chất lượng hỗ trợ nâng cao năng suất, chất lượng sản phẩm, hàng h</w:t>
      </w:r>
      <w:r w:rsidR="00737D07">
        <w:rPr>
          <w:rFonts w:ascii="Times New Roman" w:hAnsi="Times New Roman"/>
          <w:iCs/>
          <w:sz w:val="28"/>
          <w:szCs w:val="28"/>
          <w:lang w:val="pt-BR"/>
        </w:rPr>
        <w:t>óa</w:t>
      </w:r>
      <w:r w:rsidRPr="00FD69ED">
        <w:rPr>
          <w:rFonts w:ascii="Times New Roman" w:hAnsi="Times New Roman"/>
          <w:iCs/>
          <w:sz w:val="28"/>
          <w:szCs w:val="28"/>
          <w:lang w:val="pt-BR"/>
        </w:rPr>
        <w:t xml:space="preserve">, trong đó ưu tiên triển khai mạnh mẽ hạ tầng đồng bộ, hiện đại và gắn với công nghiệp 4.0, đáp ứng yêu cầu hội nhập quốc tế và nâng cao năng suất dựa trên nền tảng khoa học công nghệ, đổi mới sáng tạo. </w:t>
      </w:r>
      <w:r w:rsidRPr="009A6384">
        <w:rPr>
          <w:rFonts w:ascii="Times New Roman" w:hAnsi="Times New Roman"/>
          <w:bCs/>
          <w:iCs/>
          <w:noProof/>
          <w:sz w:val="28"/>
          <w:szCs w:val="28"/>
          <w:lang w:val="pt-BR"/>
        </w:rPr>
        <w:t>T</w:t>
      </w:r>
      <w:r w:rsidRPr="00FD69ED">
        <w:rPr>
          <w:rFonts w:ascii="Times New Roman" w:hAnsi="Times New Roman"/>
          <w:bCs/>
          <w:iCs/>
          <w:noProof/>
          <w:sz w:val="28"/>
          <w:szCs w:val="28"/>
        </w:rPr>
        <w:t>ập trung thúc đẩy bảo hộ quyền sở hữu công nghiệp, phát triển và khai thác tài sản trí tuệ phục vụ phát triển kinh tế</w:t>
      </w:r>
      <w:r w:rsidRPr="009A6384">
        <w:rPr>
          <w:rFonts w:ascii="Times New Roman" w:hAnsi="Times New Roman"/>
          <w:bCs/>
          <w:iCs/>
          <w:noProof/>
          <w:sz w:val="28"/>
          <w:szCs w:val="28"/>
          <w:lang w:val="pt-BR"/>
        </w:rPr>
        <w:t>.</w:t>
      </w:r>
      <w:r w:rsidRPr="00FD69ED">
        <w:rPr>
          <w:rFonts w:ascii="Times New Roman" w:hAnsi="Times New Roman"/>
          <w:bCs/>
          <w:iCs/>
          <w:noProof/>
          <w:sz w:val="28"/>
          <w:szCs w:val="28"/>
        </w:rPr>
        <w:t xml:space="preserve"> Tích cực, chủ động hội nhập quốc tế về khoa học, công nghệ và đổi mới sáng tạo.</w:t>
      </w:r>
    </w:p>
    <w:p w14:paraId="0022D83C" w14:textId="76C2A2ED" w:rsidR="00C15E5B" w:rsidRPr="009A6384" w:rsidRDefault="00C15E5B" w:rsidP="005F50AB">
      <w:pPr>
        <w:shd w:val="clear" w:color="auto" w:fill="FFFFFF"/>
        <w:spacing w:before="120" w:after="0" w:line="240" w:lineRule="auto"/>
        <w:ind w:firstLine="720"/>
        <w:jc w:val="both"/>
        <w:rPr>
          <w:rFonts w:ascii="Times New Roman" w:eastAsia="Times New Roman" w:hAnsi="Times New Roman"/>
          <w:sz w:val="28"/>
          <w:szCs w:val="28"/>
        </w:rPr>
      </w:pPr>
      <w:r w:rsidRPr="009A6384">
        <w:rPr>
          <w:rFonts w:ascii="Times New Roman" w:eastAsia="Times New Roman" w:hAnsi="Times New Roman"/>
          <w:b/>
          <w:i/>
          <w:sz w:val="28"/>
          <w:szCs w:val="28"/>
        </w:rPr>
        <w:t>d) Sở Kế hoạch và Đầu tư chủ trì, phối hợp với các đơn vị và Ủy ban nhân dân các huyện, thành phố</w:t>
      </w:r>
    </w:p>
    <w:p w14:paraId="53CE168A" w14:textId="6C2A7F26" w:rsidR="00C15E5B" w:rsidRPr="009A6384" w:rsidRDefault="00C15E5B" w:rsidP="005F50AB">
      <w:pPr>
        <w:shd w:val="clear" w:color="auto" w:fill="FFFFFF"/>
        <w:spacing w:before="120" w:after="0" w:line="240" w:lineRule="auto"/>
        <w:ind w:firstLine="720"/>
        <w:jc w:val="both"/>
        <w:rPr>
          <w:rFonts w:ascii="Times New Roman" w:hAnsi="Times New Roman"/>
          <w:bCs/>
          <w:iCs/>
          <w:sz w:val="28"/>
          <w:szCs w:val="28"/>
        </w:rPr>
      </w:pPr>
      <w:r w:rsidRPr="009A6384">
        <w:rPr>
          <w:rFonts w:ascii="Times New Roman" w:hAnsi="Times New Roman"/>
          <w:bCs/>
          <w:iCs/>
          <w:sz w:val="28"/>
          <w:szCs w:val="28"/>
        </w:rPr>
        <w:t>Tổ chức triển khai thực hiện có hiệu quả Đề án Phát triển nguồn nhân lực tỉnh Kon Tum đến năm 2030, tầm nhìn đến năm 2050. Tham mưu triển khai thực hiện đồng bộ các cơ chế, chính sách, giải pháp phát triển nguồn nhân lực, nhất là nhân lực chất lượng cao.</w:t>
      </w:r>
    </w:p>
    <w:p w14:paraId="71366F87" w14:textId="79C0C330" w:rsidR="00287B32" w:rsidRPr="00956E25" w:rsidRDefault="007C16CA" w:rsidP="005F50AB">
      <w:pPr>
        <w:shd w:val="clear" w:color="auto" w:fill="FFFFFF"/>
        <w:spacing w:before="120" w:after="0" w:line="240" w:lineRule="auto"/>
        <w:ind w:firstLine="720"/>
        <w:jc w:val="both"/>
        <w:rPr>
          <w:rFonts w:ascii="Times New Roman" w:hAnsi="Times New Roman"/>
          <w:b/>
          <w:bCs/>
          <w:iCs/>
          <w:spacing w:val="-2"/>
          <w:sz w:val="28"/>
          <w:szCs w:val="28"/>
        </w:rPr>
      </w:pPr>
      <w:r w:rsidRPr="00956E25">
        <w:rPr>
          <w:rFonts w:ascii="Times New Roman" w:hAnsi="Times New Roman"/>
          <w:b/>
          <w:bCs/>
          <w:iCs/>
          <w:noProof/>
          <w:spacing w:val="-2"/>
          <w:sz w:val="28"/>
          <w:szCs w:val="28"/>
        </w:rPr>
        <w:t>8</w:t>
      </w:r>
      <w:r w:rsidR="00287B32" w:rsidRPr="00956E25">
        <w:rPr>
          <w:rFonts w:ascii="Times New Roman" w:hAnsi="Times New Roman"/>
          <w:b/>
          <w:bCs/>
          <w:iCs/>
          <w:noProof/>
          <w:spacing w:val="-2"/>
          <w:sz w:val="28"/>
          <w:szCs w:val="28"/>
        </w:rPr>
        <w:t>. Phát triển toàn diện các lĩnh vực văn hóa, xã hội, bảo đảm gắn kết hài hòa với phát triển kinh tế; bảo đảm an sinh xã hội, nâng cao đời sống vật chất, tinh thần của Nhân dân;</w:t>
      </w:r>
      <w:r w:rsidR="00287B32" w:rsidRPr="00956E25">
        <w:rPr>
          <w:rFonts w:ascii="Times New Roman" w:hAnsi="Times New Roman"/>
          <w:b/>
          <w:spacing w:val="-2"/>
          <w:sz w:val="28"/>
          <w:szCs w:val="28"/>
        </w:rPr>
        <w:t xml:space="preserve"> </w:t>
      </w:r>
      <w:r w:rsidR="00287B32" w:rsidRPr="00956E25">
        <w:rPr>
          <w:rFonts w:ascii="Times New Roman" w:hAnsi="Times New Roman"/>
          <w:b/>
          <w:bCs/>
          <w:iCs/>
          <w:noProof/>
          <w:spacing w:val="-2"/>
          <w:sz w:val="28"/>
          <w:szCs w:val="28"/>
        </w:rPr>
        <w:t>tiếp tục đổi mới, nâng cao chất lượng chính sách xã hội đáp ứng yêu cầu sự nghiệp xây dựng và bảo vệ tổ quốc trong giai đoạn mới</w:t>
      </w:r>
    </w:p>
    <w:p w14:paraId="7DB79E3A" w14:textId="39212079" w:rsidR="00923FA1" w:rsidRPr="009A6384" w:rsidRDefault="00C15E5B" w:rsidP="005F50AB">
      <w:pPr>
        <w:shd w:val="clear" w:color="auto" w:fill="FFFFFF"/>
        <w:spacing w:before="120" w:after="0" w:line="240" w:lineRule="auto"/>
        <w:ind w:firstLine="720"/>
        <w:jc w:val="both"/>
        <w:rPr>
          <w:rFonts w:ascii="Times New Roman" w:eastAsia="Times New Roman" w:hAnsi="Times New Roman"/>
          <w:b/>
          <w:i/>
          <w:spacing w:val="6"/>
          <w:sz w:val="28"/>
          <w:szCs w:val="28"/>
        </w:rPr>
      </w:pPr>
      <w:r w:rsidRPr="009A6384">
        <w:rPr>
          <w:rFonts w:ascii="Times New Roman" w:eastAsia="Times New Roman" w:hAnsi="Times New Roman"/>
          <w:b/>
          <w:i/>
          <w:spacing w:val="6"/>
          <w:sz w:val="28"/>
          <w:szCs w:val="28"/>
        </w:rPr>
        <w:t>a) Sở Văn hóa, Thể thao và Du lịch chủ trì, phối hợp với các đơn vị và Ủy ban nhân dân các huyện, thành phố</w:t>
      </w:r>
    </w:p>
    <w:p w14:paraId="39ADF133" w14:textId="3E1B5AD7" w:rsidR="00923FA1" w:rsidRPr="00FD69ED" w:rsidRDefault="00611C33" w:rsidP="005F50AB">
      <w:pPr>
        <w:shd w:val="clear" w:color="auto" w:fill="FFFFFF"/>
        <w:spacing w:before="120" w:after="0" w:line="240" w:lineRule="auto"/>
        <w:ind w:firstLine="720"/>
        <w:jc w:val="both"/>
        <w:rPr>
          <w:rFonts w:ascii="Times New Roman" w:hAnsi="Times New Roman"/>
          <w:bCs/>
          <w:iCs/>
          <w:noProof/>
          <w:sz w:val="28"/>
          <w:szCs w:val="28"/>
          <w:lang w:val="pt-BR"/>
        </w:rPr>
      </w:pPr>
      <w:r w:rsidRPr="009A6384">
        <w:rPr>
          <w:rFonts w:ascii="Times New Roman" w:eastAsia="Times New Roman" w:hAnsi="Times New Roman"/>
          <w:sz w:val="28"/>
          <w:szCs w:val="28"/>
        </w:rPr>
        <w:t xml:space="preserve">- </w:t>
      </w:r>
      <w:r w:rsidR="00C15E5B" w:rsidRPr="009A6384">
        <w:rPr>
          <w:rFonts w:ascii="Times New Roman" w:eastAsia="Times New Roman" w:hAnsi="Times New Roman"/>
          <w:spacing w:val="4"/>
          <w:sz w:val="28"/>
          <w:szCs w:val="28"/>
        </w:rPr>
        <w:t>Tiếp tục đẩy mạnh thực hiện Kế hoạch số 3816/KH-UBND ngày 09 tháng 10 năm 2020 của Ủy ban nhân dân tỉnh thực hiện K</w:t>
      </w:r>
      <w:r w:rsidR="00C15E5B" w:rsidRPr="009A6384">
        <w:rPr>
          <w:rFonts w:ascii="Times New Roman" w:eastAsia="Times New Roman" w:hAnsi="Times New Roman"/>
          <w:sz w:val="28"/>
          <w:szCs w:val="28"/>
        </w:rPr>
        <w:t>ết luận số 76-KL/TW ngày 04</w:t>
      </w:r>
      <w:r w:rsidR="00342FC6" w:rsidRPr="009A6384">
        <w:rPr>
          <w:rFonts w:ascii="Times New Roman" w:eastAsia="Times New Roman" w:hAnsi="Times New Roman"/>
          <w:sz w:val="28"/>
          <w:szCs w:val="28"/>
        </w:rPr>
        <w:t xml:space="preserve"> tháng </w:t>
      </w:r>
      <w:r w:rsidR="00C15E5B" w:rsidRPr="009A6384">
        <w:rPr>
          <w:rFonts w:ascii="Times New Roman" w:eastAsia="Times New Roman" w:hAnsi="Times New Roman"/>
          <w:sz w:val="28"/>
          <w:szCs w:val="28"/>
        </w:rPr>
        <w:t>6</w:t>
      </w:r>
      <w:r w:rsidR="00342FC6" w:rsidRPr="009A6384">
        <w:rPr>
          <w:rFonts w:ascii="Times New Roman" w:eastAsia="Times New Roman" w:hAnsi="Times New Roman"/>
          <w:sz w:val="28"/>
          <w:szCs w:val="28"/>
        </w:rPr>
        <w:t xml:space="preserve"> năm </w:t>
      </w:r>
      <w:r w:rsidR="00C15E5B" w:rsidRPr="009A6384">
        <w:rPr>
          <w:rFonts w:ascii="Times New Roman" w:eastAsia="Times New Roman" w:hAnsi="Times New Roman"/>
          <w:sz w:val="28"/>
          <w:szCs w:val="28"/>
        </w:rPr>
        <w:t xml:space="preserve">2020 của Bộ Chính trị về tiếp tục xây dựng và phát triển văn hoá, con người Việt Nam đáp ứng yêu cầu phát triển bền vững đất nước trên địa bàn tỉnh. </w:t>
      </w:r>
      <w:r w:rsidR="00923FA1" w:rsidRPr="00FD69ED">
        <w:rPr>
          <w:rFonts w:ascii="Times New Roman" w:hAnsi="Times New Roman"/>
          <w:bCs/>
          <w:iCs/>
          <w:noProof/>
          <w:sz w:val="28"/>
          <w:szCs w:val="28"/>
          <w:lang w:val="pt-BR"/>
        </w:rPr>
        <w:t>Tập trung xây dựng môi trường văn hóa lành mạnh; chú trọng xây dựng đời sống văn hóa cơ sở, tiếp tục chỉ đạo thực hiện tốt Phong trào “Toàn dân đoàn kết xây dựng đời sống văn hóa”. Tổ chức tốt các hoạt động, kỷ niệm các ngày Lễ lớn, sự kiện trọng đại của đất nước, của tỉnh như 95 năm ngày thành lập Đảng, 50 năm ngày giải phóng miền Nam thống nhất đất nước, 80 năm ngày Quốc khánh Nước Cộng hòa xã hội chủ nghĩa Việt Nam… Tiếp tục bảo tồn, phát huy giá trị văn h</w:t>
      </w:r>
      <w:r w:rsidR="00737D07">
        <w:rPr>
          <w:rFonts w:ascii="Times New Roman" w:hAnsi="Times New Roman"/>
          <w:bCs/>
          <w:iCs/>
          <w:noProof/>
          <w:sz w:val="28"/>
          <w:szCs w:val="28"/>
          <w:lang w:val="pt-BR"/>
        </w:rPr>
        <w:t>óa</w:t>
      </w:r>
      <w:r w:rsidR="00923FA1" w:rsidRPr="00FD69ED">
        <w:rPr>
          <w:rFonts w:ascii="Times New Roman" w:hAnsi="Times New Roman"/>
          <w:bCs/>
          <w:iCs/>
          <w:noProof/>
          <w:sz w:val="28"/>
          <w:szCs w:val="28"/>
          <w:lang w:val="pt-BR"/>
        </w:rPr>
        <w:t xml:space="preserve"> tốt đẹp của các dân tộc. Thu hẹp khoảng cách về hưởng thụ văn h</w:t>
      </w:r>
      <w:r w:rsidR="00737D07">
        <w:rPr>
          <w:rFonts w:ascii="Times New Roman" w:hAnsi="Times New Roman"/>
          <w:bCs/>
          <w:iCs/>
          <w:noProof/>
          <w:sz w:val="28"/>
          <w:szCs w:val="28"/>
          <w:lang w:val="pt-BR"/>
        </w:rPr>
        <w:t>óa</w:t>
      </w:r>
      <w:r w:rsidR="00923FA1" w:rsidRPr="00FD69ED">
        <w:rPr>
          <w:rFonts w:ascii="Times New Roman" w:hAnsi="Times New Roman"/>
          <w:bCs/>
          <w:iCs/>
          <w:noProof/>
          <w:sz w:val="28"/>
          <w:szCs w:val="28"/>
          <w:lang w:val="pt-BR"/>
        </w:rPr>
        <w:t xml:space="preserve"> giữa thành thị và nông thôn, giữa các vùng, miền và các giai tầng xã hội. </w:t>
      </w:r>
    </w:p>
    <w:p w14:paraId="2252930A" w14:textId="513E992B" w:rsidR="00611C33" w:rsidRPr="00FD69ED" w:rsidRDefault="00611C33"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eastAsia="Times New Roman" w:hAnsi="Times New Roman"/>
          <w:sz w:val="28"/>
          <w:szCs w:val="28"/>
          <w:lang w:val="pt-BR"/>
        </w:rPr>
        <w:lastRenderedPageBreak/>
        <w:t xml:space="preserve">- </w:t>
      </w:r>
      <w:r w:rsidR="00923FA1" w:rsidRPr="009A6384">
        <w:rPr>
          <w:rFonts w:ascii="Times New Roman" w:eastAsia="Times New Roman" w:hAnsi="Times New Roman"/>
          <w:sz w:val="28"/>
          <w:szCs w:val="28"/>
          <w:lang w:val="pt-BR"/>
        </w:rPr>
        <w:t>Tiếp tục đ</w:t>
      </w:r>
      <w:r w:rsidRPr="009A6384">
        <w:rPr>
          <w:rFonts w:ascii="Times New Roman" w:eastAsia="Times New Roman" w:hAnsi="Times New Roman"/>
          <w:sz w:val="28"/>
          <w:szCs w:val="28"/>
          <w:lang w:val="pt-BR"/>
        </w:rPr>
        <w:t xml:space="preserve">ẩy mạnh triển khai có hiệu quả Nghị quyết số 08-NQ/TU ngày 16 tháng 02 năm 2022 của Ban Chấp hành Đảng bộ tỉnh khóa XVI </w:t>
      </w:r>
      <w:r w:rsidRPr="009A6384">
        <w:rPr>
          <w:rFonts w:ascii="Times New Roman" w:eastAsia="Times New Roman" w:hAnsi="Times New Roman"/>
          <w:i/>
          <w:sz w:val="28"/>
          <w:szCs w:val="28"/>
          <w:lang w:val="pt-BR"/>
        </w:rPr>
        <w:t>“về bảo tồn và phát huy giá trị nghề truyền thống của các dân tộc thiểu số tại chỗ đến năm 2025, định hướng đến năm 2030”.</w:t>
      </w:r>
      <w:r w:rsidRPr="009A6384">
        <w:rPr>
          <w:rFonts w:ascii="Times New Roman" w:eastAsia="Times New Roman" w:hAnsi="Times New Roman"/>
          <w:sz w:val="28"/>
          <w:szCs w:val="28"/>
          <w:lang w:val="pt-BR"/>
        </w:rPr>
        <w:t xml:space="preserve"> Bảo tồn, phát huy các giá trị văn hóa, tín ngưỡng, tôn giáo, truyền thống tốt đẹp, các di tích lịch sử, văn hóa tiêu biểu các dân tộc; duy trì và xây dựng không gian công cộng trong buôn, làng dành cho hoạt động văn h</w:t>
      </w:r>
      <w:r w:rsidR="00DE4DB7">
        <w:rPr>
          <w:rFonts w:ascii="Times New Roman" w:eastAsia="Times New Roman" w:hAnsi="Times New Roman"/>
          <w:sz w:val="28"/>
          <w:szCs w:val="28"/>
          <w:lang w:val="pt-BR"/>
        </w:rPr>
        <w:t>óa</w:t>
      </w:r>
      <w:r w:rsidRPr="009A6384">
        <w:rPr>
          <w:rFonts w:ascii="Times New Roman" w:eastAsia="Times New Roman" w:hAnsi="Times New Roman"/>
          <w:sz w:val="28"/>
          <w:szCs w:val="28"/>
          <w:lang w:val="pt-BR"/>
        </w:rPr>
        <w:t xml:space="preserve"> cộng đồng gắn với nhà Rông, lễ hội Cồng chiêng. Đẩy mạnh thu hút đầu tư cho hoạt động bảo tồn, phát huy giá trị di sản. </w:t>
      </w:r>
      <w:r w:rsidR="00342FC6" w:rsidRPr="009A6384">
        <w:rPr>
          <w:rFonts w:ascii="Times New Roman" w:eastAsia="Times New Roman" w:hAnsi="Times New Roman"/>
          <w:sz w:val="28"/>
          <w:szCs w:val="28"/>
          <w:lang w:val="pt-BR"/>
        </w:rPr>
        <w:t>Đ</w:t>
      </w:r>
      <w:r w:rsidRPr="009A6384">
        <w:rPr>
          <w:rFonts w:ascii="Times New Roman" w:eastAsia="Times New Roman" w:hAnsi="Times New Roman"/>
          <w:sz w:val="28"/>
          <w:szCs w:val="28"/>
          <w:lang w:val="pt-BR"/>
        </w:rPr>
        <w:t>ầu tư xây dựng, nâng cấp và cải tạo, nâng cao hiệu quả hoạt động của hệ thống thiết chế văn hóa từ tỉnh đến cơ sở, nhất là cải tạo, sửa chữa, bảo tồn nhà rông truyền thống. Khuyến khích, tạo điều kiện thuận lợi cho các cá nhân, tổ chức xây dựng, phát triển hệ thống thiết chế văn hóa, thể thao.</w:t>
      </w:r>
      <w:r w:rsidRPr="009A6384">
        <w:rPr>
          <w:rFonts w:ascii="Times New Roman" w:hAnsi="Times New Roman"/>
          <w:bCs/>
          <w:iCs/>
          <w:noProof/>
          <w:sz w:val="28"/>
          <w:szCs w:val="28"/>
          <w:lang w:val="pt-BR"/>
        </w:rPr>
        <w:t xml:space="preserve"> </w:t>
      </w:r>
      <w:r w:rsidR="0057792E" w:rsidRPr="00FD69ED">
        <w:rPr>
          <w:rFonts w:ascii="Times New Roman" w:hAnsi="Times New Roman"/>
          <w:bCs/>
          <w:iCs/>
          <w:noProof/>
          <w:sz w:val="28"/>
          <w:szCs w:val="28"/>
          <w:lang w:val="pt-BR"/>
        </w:rPr>
        <w:t>Tiếp tục triển khai thực hiện Kết luận số 70-KL/TW ngày 31</w:t>
      </w:r>
      <w:r w:rsidR="003B73C8" w:rsidRPr="00FD69ED">
        <w:rPr>
          <w:rFonts w:ascii="Times New Roman" w:hAnsi="Times New Roman"/>
          <w:bCs/>
          <w:iCs/>
          <w:noProof/>
          <w:sz w:val="28"/>
          <w:szCs w:val="28"/>
          <w:lang w:val="pt-BR"/>
        </w:rPr>
        <w:t xml:space="preserve"> tháng </w:t>
      </w:r>
      <w:r w:rsidR="0057792E" w:rsidRPr="00FD69ED">
        <w:rPr>
          <w:rFonts w:ascii="Times New Roman" w:hAnsi="Times New Roman"/>
          <w:bCs/>
          <w:iCs/>
          <w:noProof/>
          <w:sz w:val="28"/>
          <w:szCs w:val="28"/>
          <w:lang w:val="pt-BR"/>
        </w:rPr>
        <w:t>01</w:t>
      </w:r>
      <w:r w:rsidR="003B73C8" w:rsidRPr="00FD69ED">
        <w:rPr>
          <w:rFonts w:ascii="Times New Roman" w:hAnsi="Times New Roman"/>
          <w:bCs/>
          <w:iCs/>
          <w:noProof/>
          <w:sz w:val="28"/>
          <w:szCs w:val="28"/>
          <w:lang w:val="pt-BR"/>
        </w:rPr>
        <w:t xml:space="preserve"> năm </w:t>
      </w:r>
      <w:r w:rsidR="0057792E" w:rsidRPr="00FD69ED">
        <w:rPr>
          <w:rFonts w:ascii="Times New Roman" w:hAnsi="Times New Roman"/>
          <w:bCs/>
          <w:iCs/>
          <w:noProof/>
          <w:sz w:val="28"/>
          <w:szCs w:val="28"/>
          <w:lang w:val="pt-BR"/>
        </w:rPr>
        <w:t xml:space="preserve">2024 của Bộ Chính trị về phát triển thể dục, thể thao trong giai đoạn mới. </w:t>
      </w:r>
      <w:r w:rsidRPr="00FD69ED">
        <w:rPr>
          <w:rFonts w:ascii="Times New Roman" w:hAnsi="Times New Roman"/>
          <w:bCs/>
          <w:iCs/>
          <w:noProof/>
          <w:sz w:val="28"/>
          <w:szCs w:val="28"/>
        </w:rPr>
        <w:t xml:space="preserve">Phát triển phong trào thể dục thể thao quần chúng; đầu tư, nâng cao thành tích của các môn thể thao </w:t>
      </w:r>
      <w:r w:rsidRPr="009A6384">
        <w:rPr>
          <w:rFonts w:ascii="Times New Roman" w:hAnsi="Times New Roman"/>
          <w:bCs/>
          <w:iCs/>
          <w:noProof/>
          <w:sz w:val="28"/>
          <w:szCs w:val="28"/>
          <w:lang w:val="pt-BR"/>
        </w:rPr>
        <w:t>chất lượng cao</w:t>
      </w:r>
      <w:r w:rsidRPr="00FD69ED">
        <w:rPr>
          <w:rFonts w:ascii="Times New Roman" w:hAnsi="Times New Roman"/>
          <w:bCs/>
          <w:iCs/>
          <w:noProof/>
          <w:sz w:val="28"/>
          <w:szCs w:val="28"/>
        </w:rPr>
        <w:t xml:space="preserve">. </w:t>
      </w:r>
    </w:p>
    <w:p w14:paraId="2735579E" w14:textId="15A705B2" w:rsidR="0054753C" w:rsidRPr="009A6384" w:rsidRDefault="00611C33"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b) Sở Lao động</w:t>
      </w:r>
      <w:r w:rsidR="00DE4DB7">
        <w:rPr>
          <w:rFonts w:ascii="Times New Roman" w:eastAsia="Times New Roman" w:hAnsi="Times New Roman"/>
          <w:b/>
          <w:i/>
          <w:sz w:val="28"/>
          <w:szCs w:val="28"/>
          <w:lang w:val="en-US"/>
        </w:rPr>
        <w:t xml:space="preserve"> -</w:t>
      </w:r>
      <w:r w:rsidR="00DD2A59" w:rsidRPr="009A6384">
        <w:rPr>
          <w:rFonts w:ascii="Times New Roman" w:eastAsia="Times New Roman" w:hAnsi="Times New Roman"/>
          <w:b/>
          <w:i/>
          <w:sz w:val="28"/>
          <w:szCs w:val="28"/>
        </w:rPr>
        <w:t xml:space="preserve"> </w:t>
      </w:r>
      <w:r w:rsidRPr="009A6384">
        <w:rPr>
          <w:rFonts w:ascii="Times New Roman" w:eastAsia="Times New Roman" w:hAnsi="Times New Roman"/>
          <w:b/>
          <w:i/>
          <w:sz w:val="28"/>
          <w:szCs w:val="28"/>
        </w:rPr>
        <w:t>Thương binh và Xã hội, Ủy ban nhân dân các huyện, thành phố chủ trì, phối hợp với các đơn vị liên quan</w:t>
      </w:r>
    </w:p>
    <w:p w14:paraId="43FA5163" w14:textId="00F25AEB" w:rsidR="0054753C" w:rsidRPr="00FD69ED" w:rsidRDefault="0054753C" w:rsidP="005F50AB">
      <w:pPr>
        <w:shd w:val="clear" w:color="auto" w:fill="FFFFFF"/>
        <w:spacing w:before="120" w:after="0" w:line="240" w:lineRule="auto"/>
        <w:ind w:firstLine="720"/>
        <w:jc w:val="both"/>
        <w:rPr>
          <w:rFonts w:ascii="Times New Roman" w:hAnsi="Times New Roman"/>
          <w:bCs/>
          <w:iCs/>
          <w:noProof/>
          <w:sz w:val="28"/>
          <w:szCs w:val="28"/>
          <w:lang w:val="pt-BR"/>
        </w:rPr>
      </w:pPr>
      <w:r w:rsidRPr="00FD69ED">
        <w:rPr>
          <w:rFonts w:ascii="Times New Roman" w:hAnsi="Times New Roman"/>
          <w:bCs/>
          <w:iCs/>
          <w:noProof/>
          <w:sz w:val="28"/>
          <w:szCs w:val="28"/>
          <w:lang w:val="pt-BR"/>
        </w:rPr>
        <w:t>- Thực hiện tốt chính sách ưu đãi người có công với cách mạng; tiếp tục quan tâm hỗ trợ nhà ở cho người có công. Tiếp tục thực hiện Chỉ thị số 14-CT/TW ngày 19</w:t>
      </w:r>
      <w:r w:rsidR="003B73C8" w:rsidRPr="00FD69ED">
        <w:rPr>
          <w:rFonts w:ascii="Times New Roman" w:hAnsi="Times New Roman"/>
          <w:bCs/>
          <w:iCs/>
          <w:noProof/>
          <w:sz w:val="28"/>
          <w:szCs w:val="28"/>
          <w:lang w:val="pt-BR"/>
        </w:rPr>
        <w:t xml:space="preserve"> tháng 7 năm </w:t>
      </w:r>
      <w:r w:rsidRPr="00FD69ED">
        <w:rPr>
          <w:rFonts w:ascii="Times New Roman" w:hAnsi="Times New Roman"/>
          <w:bCs/>
          <w:iCs/>
          <w:noProof/>
          <w:sz w:val="28"/>
          <w:szCs w:val="28"/>
          <w:lang w:val="pt-BR"/>
        </w:rPr>
        <w:t xml:space="preserve">2017 của Ban Bí thư về tiếp tục tăng cường sự lãnh đạo của Đảng đối với công tác người có công với cách mạng và Pháp lệnh Ưu đãi người có công với cách mạng. Tổ chức thực hiện đầy đủ, kịp thời, hiệu quả, bảo đảm công khai, minh bạch chính sách ưu đãi người có công với cách mạng. Đẩy mạnh chi trả trợ cấp ưu đãi người có công không dùng tiền mặt và chi trả thông qua tổ chức dịch vụ phù hợp với điều kiện thực tế của địa phương. </w:t>
      </w:r>
      <w:r w:rsidRPr="00FD69ED">
        <w:rPr>
          <w:rFonts w:ascii="Times New Roman" w:hAnsi="Times New Roman"/>
          <w:sz w:val="28"/>
          <w:szCs w:val="28"/>
          <w:lang w:val="pt-BR"/>
        </w:rPr>
        <w:t xml:space="preserve">Đẩy mạnh công tác xây dựng cơ sở dữ liệu về người có công. </w:t>
      </w:r>
      <w:r w:rsidRPr="00FD69ED">
        <w:rPr>
          <w:rFonts w:ascii="Times New Roman" w:hAnsi="Times New Roman"/>
          <w:bCs/>
          <w:iCs/>
          <w:noProof/>
          <w:sz w:val="28"/>
          <w:szCs w:val="28"/>
          <w:lang w:val="pt-BR"/>
        </w:rPr>
        <w:t>Thực hiện tốt công tác nuôi dưỡng, chăm sóc, điều dưỡng người có công với cách mạng, các phong trào “Đền ơn đáp nghĩa”, “Uống nước nhớ nguồn”, “xã, phường làm tốt công tác thương binh, liệt sĩ, người có công”. Tập trung triển khai Quyết định số 21/2024/QĐ-TTg ngày 22</w:t>
      </w:r>
      <w:r w:rsidR="003B73C8" w:rsidRPr="00FD69ED">
        <w:rPr>
          <w:rFonts w:ascii="Times New Roman" w:hAnsi="Times New Roman"/>
          <w:bCs/>
          <w:iCs/>
          <w:noProof/>
          <w:sz w:val="28"/>
          <w:szCs w:val="28"/>
          <w:lang w:val="pt-BR"/>
        </w:rPr>
        <w:t xml:space="preserve"> tháng </w:t>
      </w:r>
      <w:r w:rsidRPr="00FD69ED">
        <w:rPr>
          <w:rFonts w:ascii="Times New Roman" w:hAnsi="Times New Roman"/>
          <w:bCs/>
          <w:iCs/>
          <w:noProof/>
          <w:sz w:val="28"/>
          <w:szCs w:val="28"/>
          <w:lang w:val="pt-BR"/>
        </w:rPr>
        <w:t>11</w:t>
      </w:r>
      <w:r w:rsidR="003B73C8" w:rsidRPr="00FD69ED">
        <w:rPr>
          <w:rFonts w:ascii="Times New Roman" w:hAnsi="Times New Roman"/>
          <w:bCs/>
          <w:iCs/>
          <w:noProof/>
          <w:sz w:val="28"/>
          <w:szCs w:val="28"/>
          <w:lang w:val="pt-BR"/>
        </w:rPr>
        <w:t xml:space="preserve"> năm </w:t>
      </w:r>
      <w:r w:rsidRPr="00FD69ED">
        <w:rPr>
          <w:rFonts w:ascii="Times New Roman" w:hAnsi="Times New Roman"/>
          <w:bCs/>
          <w:iCs/>
          <w:noProof/>
          <w:sz w:val="28"/>
          <w:szCs w:val="28"/>
          <w:lang w:val="pt-BR"/>
        </w:rPr>
        <w:t>2024 của Thủ tướng Chính phủ 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2023 - 2025. Tu sửa, nâng cấp mộ liệt sĩ, các công trình nghĩa trang liệt sĩ, đài tưởng niệm, các công trình ghi công liệt sĩ. Triển khai quy hoạch hệ thống cơ sở xã hội nuôi dưỡng, điều dưỡng người có công với cách mạng thời kỳ 2021 -2030, tầm nhìn đến năm 2050.</w:t>
      </w:r>
    </w:p>
    <w:p w14:paraId="47488515" w14:textId="77777777" w:rsidR="0054753C" w:rsidRPr="00FD69ED" w:rsidRDefault="0054753C" w:rsidP="005F50AB">
      <w:pPr>
        <w:shd w:val="clear" w:color="auto" w:fill="FFFFFF"/>
        <w:spacing w:before="120" w:after="0" w:line="240" w:lineRule="auto"/>
        <w:ind w:firstLine="720"/>
        <w:jc w:val="both"/>
        <w:rPr>
          <w:rFonts w:ascii="Times New Roman" w:hAnsi="Times New Roman"/>
          <w:sz w:val="28"/>
          <w:szCs w:val="28"/>
          <w:lang w:val="pt-BR"/>
        </w:rPr>
      </w:pPr>
      <w:r w:rsidRPr="00FD69ED">
        <w:rPr>
          <w:rFonts w:ascii="Times New Roman" w:hAnsi="Times New Roman"/>
          <w:bCs/>
          <w:iCs/>
          <w:noProof/>
          <w:sz w:val="28"/>
          <w:szCs w:val="28"/>
          <w:lang w:val="pt-BR"/>
        </w:rPr>
        <w:t>- Đổi mới, nâng cao chất lượng chính sách xã hội theo hướng toàn diện, hiện đại, bao trùm, bền vững trên tinh thần lấy người dân là trung tâm, là chủ thể.</w:t>
      </w:r>
      <w:r w:rsidRPr="00FD69ED">
        <w:rPr>
          <w:rFonts w:ascii="Times New Roman" w:hAnsi="Times New Roman"/>
          <w:sz w:val="28"/>
          <w:szCs w:val="28"/>
        </w:rPr>
        <w:t xml:space="preserve"> </w:t>
      </w:r>
      <w:r w:rsidRPr="00FD69ED">
        <w:rPr>
          <w:rFonts w:ascii="Times New Roman" w:hAnsi="Times New Roman"/>
          <w:bCs/>
          <w:iCs/>
          <w:noProof/>
          <w:sz w:val="28"/>
          <w:szCs w:val="28"/>
          <w:lang w:val="pt-BR"/>
        </w:rPr>
        <w:t xml:space="preserve">Áp dụng mã số an sinh xã hội cho người dân, hoàn thiện hệ thống cơ sở dữ liệu về chính sách xã hội; đẩy mạnh cung cấp dịch vụ xã hội trên nền tảng số. Tiếp tục triển khai thực hiện đồng bộ, đầy đủ, kịp thời, các chương trình, đề án, chính sách về trợ giúp xã hội, bảo đảm công khai, minh bạch, đúng đối tượng, tránh trục lợi chính sách. Theo dõi sát tình hình, chỉ đạo các địa phương rà soát, trợ giúp xã hội </w:t>
      </w:r>
      <w:r w:rsidRPr="00FD69ED">
        <w:rPr>
          <w:rFonts w:ascii="Times New Roman" w:hAnsi="Times New Roman"/>
          <w:bCs/>
          <w:iCs/>
          <w:noProof/>
          <w:sz w:val="28"/>
          <w:szCs w:val="28"/>
          <w:lang w:val="pt-BR"/>
        </w:rPr>
        <w:lastRenderedPageBreak/>
        <w:t>dịp Tết Nguyên đán Ất Tỵ, giáp hạt năm 2025, chủ động phương án trợ giúp xã hội; tổ chức cứu trợ đột xuất kịp thời khi có thiên tai, dịch bệnh xảy ra.</w:t>
      </w:r>
      <w:r w:rsidRPr="00FD69ED">
        <w:rPr>
          <w:rFonts w:ascii="Times New Roman" w:hAnsi="Times New Roman"/>
          <w:sz w:val="28"/>
          <w:szCs w:val="28"/>
          <w:lang w:val="pt-BR"/>
        </w:rPr>
        <w:t xml:space="preserve"> </w:t>
      </w:r>
    </w:p>
    <w:p w14:paraId="7A0477AB" w14:textId="128B5649" w:rsidR="0054753C" w:rsidRPr="00FD69ED" w:rsidRDefault="0054753C" w:rsidP="005F50AB">
      <w:pPr>
        <w:shd w:val="clear" w:color="auto" w:fill="FFFFFF"/>
        <w:spacing w:before="120" w:after="0" w:line="240" w:lineRule="auto"/>
        <w:ind w:firstLine="720"/>
        <w:jc w:val="both"/>
        <w:rPr>
          <w:rFonts w:ascii="Times New Roman" w:hAnsi="Times New Roman"/>
          <w:bCs/>
          <w:iCs/>
          <w:noProof/>
          <w:sz w:val="28"/>
          <w:szCs w:val="28"/>
          <w:lang w:val="pt-BR"/>
        </w:rPr>
      </w:pPr>
      <w:r w:rsidRPr="00FD69ED">
        <w:rPr>
          <w:rFonts w:ascii="Times New Roman" w:hAnsi="Times New Roman"/>
          <w:bCs/>
          <w:iCs/>
          <w:noProof/>
          <w:sz w:val="28"/>
          <w:szCs w:val="28"/>
          <w:lang w:val="pt-BR"/>
        </w:rPr>
        <w:t>- Tổ chức thực hiện tốt, kịp thời, hiệu quả các chính sách hỗ trợ người cao tuổi, người khuyết tật, phục hồi chức năng cho người tâm thần, trẻ em tự kỷ và người rối nhiễu tâm trí. Phấn đấu hoàn thành mục tiêu năm 2025 có 95% người cao tuổi được cấp thẻ bảo hiểm y tế, được quản lý sức kh</w:t>
      </w:r>
      <w:r w:rsidR="00DE4DB7">
        <w:rPr>
          <w:rFonts w:ascii="Times New Roman" w:hAnsi="Times New Roman"/>
          <w:bCs/>
          <w:iCs/>
          <w:noProof/>
          <w:sz w:val="28"/>
          <w:szCs w:val="28"/>
          <w:lang w:val="pt-BR"/>
        </w:rPr>
        <w:t>ỏe</w:t>
      </w:r>
      <w:r w:rsidRPr="00FD69ED">
        <w:rPr>
          <w:rFonts w:ascii="Times New Roman" w:hAnsi="Times New Roman"/>
          <w:bCs/>
          <w:iCs/>
          <w:noProof/>
          <w:sz w:val="28"/>
          <w:szCs w:val="28"/>
          <w:lang w:val="pt-BR"/>
        </w:rPr>
        <w:t>, khám, chữa bệnh, chăm sóc tại gia đình, cộng đồng, cơ sở chăm sóc tập trung. Tăng cường kiểm tra, giám sát hoạt động của các cơ sở trợ giúp xã hội công lập và ngoài công lập.</w:t>
      </w:r>
    </w:p>
    <w:p w14:paraId="79AFCA15" w14:textId="2225EFC3" w:rsidR="000D3283" w:rsidRPr="00FD69ED" w:rsidRDefault="0054753C" w:rsidP="005F50AB">
      <w:pPr>
        <w:shd w:val="clear" w:color="auto" w:fill="FFFFFF"/>
        <w:spacing w:before="120" w:after="0" w:line="240" w:lineRule="auto"/>
        <w:ind w:firstLine="720"/>
        <w:jc w:val="both"/>
        <w:rPr>
          <w:rFonts w:ascii="Times New Roman" w:hAnsi="Times New Roman"/>
          <w:bCs/>
          <w:iCs/>
          <w:noProof/>
          <w:sz w:val="28"/>
          <w:szCs w:val="28"/>
          <w:lang w:val="pt-BR"/>
        </w:rPr>
      </w:pPr>
      <w:r w:rsidRPr="00FD69ED">
        <w:rPr>
          <w:rFonts w:ascii="Times New Roman" w:hAnsi="Times New Roman"/>
          <w:bCs/>
          <w:iCs/>
          <w:noProof/>
          <w:sz w:val="28"/>
          <w:szCs w:val="28"/>
          <w:lang w:val="pt-BR"/>
        </w:rPr>
        <w:t>- Thực hiện mục tiêu giảm nghèo đa chiều, bao trùm, bền vững, hạn chế tái nghèo và phát sinh nghèo. Khuyến khích doanh nghiệp và hợp tác xã liên kết trong sản xuất, kinh doanh, tiêu thụ sản phẩm, phát triển đa dạng các mô hình sản xuất có sự tham gia của các hộ nghèo, cận nghèo; hỗ trợ phát triển các mô hình sản xuất kinh doanh phù hợp với người nghèo, nhất là ở vùng nông thôn, miền núi. Đẩy mạnh Phong trào thi đua “Chung tay xóa nhà tạm, nhà dột nát trên phạm vi cả nước” để thực hiện thành công mục tiêu hoàn thành x</w:t>
      </w:r>
      <w:r w:rsidR="00DE4DB7">
        <w:rPr>
          <w:rFonts w:ascii="Times New Roman" w:hAnsi="Times New Roman"/>
          <w:bCs/>
          <w:iCs/>
          <w:noProof/>
          <w:sz w:val="28"/>
          <w:szCs w:val="28"/>
          <w:lang w:val="pt-BR"/>
        </w:rPr>
        <w:t>óa</w:t>
      </w:r>
      <w:r w:rsidRPr="00FD69ED">
        <w:rPr>
          <w:rFonts w:ascii="Times New Roman" w:hAnsi="Times New Roman"/>
          <w:bCs/>
          <w:iCs/>
          <w:noProof/>
          <w:sz w:val="28"/>
          <w:szCs w:val="28"/>
          <w:lang w:val="pt-BR"/>
        </w:rPr>
        <w:t xml:space="preserve"> nhà tạm, nhà dột nát trong </w:t>
      </w:r>
      <w:r w:rsidR="000D3283" w:rsidRPr="00FD69ED">
        <w:rPr>
          <w:rFonts w:ascii="Times New Roman" w:hAnsi="Times New Roman"/>
          <w:bCs/>
          <w:iCs/>
          <w:noProof/>
          <w:sz w:val="28"/>
          <w:szCs w:val="28"/>
          <w:lang w:val="pt-BR"/>
        </w:rPr>
        <w:t xml:space="preserve">6 tháng </w:t>
      </w:r>
      <w:r w:rsidRPr="00FD69ED">
        <w:rPr>
          <w:rFonts w:ascii="Times New Roman" w:hAnsi="Times New Roman"/>
          <w:bCs/>
          <w:iCs/>
          <w:noProof/>
          <w:sz w:val="28"/>
          <w:szCs w:val="28"/>
          <w:lang w:val="pt-BR"/>
        </w:rPr>
        <w:t>năm 2025.</w:t>
      </w:r>
      <w:r w:rsidRPr="00FD69ED">
        <w:rPr>
          <w:rFonts w:ascii="Times New Roman" w:hAnsi="Times New Roman"/>
          <w:sz w:val="28"/>
          <w:szCs w:val="28"/>
          <w:lang w:val="pt-BR"/>
        </w:rPr>
        <w:t xml:space="preserve"> </w:t>
      </w:r>
      <w:r w:rsidRPr="00FD69ED">
        <w:rPr>
          <w:rFonts w:ascii="Times New Roman" w:hAnsi="Times New Roman"/>
          <w:bCs/>
          <w:iCs/>
          <w:noProof/>
          <w:sz w:val="28"/>
          <w:szCs w:val="28"/>
          <w:lang w:val="pt-BR"/>
        </w:rPr>
        <w:t>Tiếp tục triển khai hiệu quả Chương trình mục tiêu quốc gia giảm nghèo bền vững giai đoạn 2021-2025.</w:t>
      </w:r>
    </w:p>
    <w:p w14:paraId="52BC718A" w14:textId="77777777" w:rsidR="000D3283" w:rsidRPr="00DE4DB7" w:rsidRDefault="000D3283" w:rsidP="005F50AB">
      <w:pPr>
        <w:shd w:val="clear" w:color="auto" w:fill="FFFFFF"/>
        <w:spacing w:before="120" w:after="0" w:line="240" w:lineRule="auto"/>
        <w:ind w:firstLine="720"/>
        <w:jc w:val="both"/>
        <w:rPr>
          <w:rFonts w:ascii="Times New Roman" w:hAnsi="Times New Roman"/>
          <w:bCs/>
          <w:iCs/>
          <w:noProof/>
          <w:spacing w:val="-2"/>
          <w:sz w:val="28"/>
          <w:szCs w:val="28"/>
          <w:lang w:val="pt-BR"/>
        </w:rPr>
      </w:pPr>
      <w:r w:rsidRPr="00DE4DB7">
        <w:rPr>
          <w:rFonts w:ascii="Times New Roman" w:hAnsi="Times New Roman"/>
          <w:bCs/>
          <w:iCs/>
          <w:noProof/>
          <w:spacing w:val="-2"/>
          <w:sz w:val="28"/>
          <w:szCs w:val="28"/>
          <w:lang w:val="pt-BR"/>
        </w:rPr>
        <w:t xml:space="preserve">- Tiếp tục thực hiện các giải pháp mở rộng độ bao phủ và phát triển đối tượng tham gia bảo hiểm xã hội, bảo hiểm thất nghiệp. Thực hiện kịp thời chính sách bảo hiểm thất nghiệp để hỗ trợ người lao động bị mất việc làm bù đắp được chi phí tiền lương, ổn định cuộc sống; đồng thời kịp thời hỗ trợ tư vấn, bồi dưỡng kỹ năng nghề, giới thiệu người lao động tìm kiếm việc làm mới. Thường xuyên rà soát, hoàn thiện cơ sở dữ liệu người chưa tham gia để xây dựng kế hoạch tuyên truyền, vận động người tham gia bảo hiểm xã hội tự nguyện, bảo hiểm y tế hộ gia đình. </w:t>
      </w:r>
    </w:p>
    <w:p w14:paraId="240466CF" w14:textId="77777777" w:rsidR="000D3283" w:rsidRPr="009A6384" w:rsidRDefault="000D3283" w:rsidP="005F50AB">
      <w:pPr>
        <w:shd w:val="clear" w:color="auto" w:fill="FFFFFF"/>
        <w:spacing w:before="120" w:after="0" w:line="240" w:lineRule="auto"/>
        <w:ind w:firstLine="720"/>
        <w:jc w:val="both"/>
        <w:rPr>
          <w:rFonts w:ascii="Times New Roman" w:hAnsi="Times New Roman"/>
          <w:bCs/>
          <w:iCs/>
          <w:noProof/>
          <w:spacing w:val="-2"/>
          <w:sz w:val="28"/>
          <w:szCs w:val="28"/>
        </w:rPr>
      </w:pPr>
      <w:r w:rsidRPr="00FD69ED">
        <w:rPr>
          <w:rFonts w:ascii="Times New Roman" w:hAnsi="Times New Roman"/>
          <w:bCs/>
          <w:iCs/>
          <w:noProof/>
          <w:sz w:val="28"/>
          <w:szCs w:val="28"/>
          <w:lang w:val="pt-BR"/>
        </w:rPr>
        <w:t>-</w:t>
      </w:r>
      <w:r w:rsidRPr="00FD69ED">
        <w:rPr>
          <w:rFonts w:ascii="Times New Roman" w:hAnsi="Times New Roman"/>
          <w:bCs/>
          <w:iCs/>
          <w:noProof/>
          <w:sz w:val="28"/>
          <w:szCs w:val="28"/>
        </w:rPr>
        <w:t xml:space="preserve"> Tăng cường kết nối cung cầu, phát triển mạnh thị trường lao động; làm tốt công tác an toàn, vệ sinh lao động và tăng cường quản lý lao động nước ngoài tại Việt Nam. </w:t>
      </w:r>
      <w:r w:rsidRPr="00FD69ED">
        <w:rPr>
          <w:rFonts w:ascii="Times New Roman" w:hAnsi="Times New Roman"/>
          <w:bCs/>
          <w:iCs/>
          <w:noProof/>
          <w:spacing w:val="-2"/>
          <w:sz w:val="28"/>
          <w:szCs w:val="28"/>
        </w:rPr>
        <w:t>Thúc đẩy tạo việc làm bền vững, sử dụng lao động hiệu quả thông qua các chương trình, đề án, chính sách tín dụng hỗ trợ tạo việc làm, hỗ trợ người lao động tham gia thị trường lao động. Thực hiện đồng bộ, hiệu quả các chính sách, chương trình, đề án về hỗ trợ giải quyết việc làm trong nước; giám sát, đánh giá hoạt động vay vốn, nâng cao hiệu quả cho vay về việc làm; chú trọng giải quyết việc làm cho thanh niên, lao động trung niên, lao động yếu thế và lao động nữ; thực hiện các giải pháp chính thức hóa việc làm phi chính thức, chuyển dịch nhanh lao động có việc làm phi chính thức sang việc làm chính thức; chú trọng hỗ trợ lao động di cư từ nông thôn ra thành thị, các khu công nghiệp và lao động vùng biên.</w:t>
      </w:r>
    </w:p>
    <w:p w14:paraId="2902AEE3" w14:textId="0FF0C68F" w:rsidR="00D844EA" w:rsidRPr="009A6384" w:rsidRDefault="000D3283" w:rsidP="005F50AB">
      <w:pPr>
        <w:shd w:val="clear" w:color="auto" w:fill="FFFFFF"/>
        <w:spacing w:before="120" w:after="0" w:line="240" w:lineRule="auto"/>
        <w:ind w:firstLine="720"/>
        <w:jc w:val="both"/>
        <w:rPr>
          <w:rFonts w:ascii="Times New Roman" w:hAnsi="Times New Roman"/>
          <w:sz w:val="28"/>
          <w:szCs w:val="28"/>
        </w:rPr>
      </w:pPr>
      <w:r w:rsidRPr="009A6384">
        <w:rPr>
          <w:rFonts w:ascii="Times New Roman" w:hAnsi="Times New Roman"/>
          <w:bCs/>
          <w:iCs/>
          <w:noProof/>
          <w:spacing w:val="-4"/>
          <w:sz w:val="28"/>
          <w:szCs w:val="28"/>
        </w:rPr>
        <w:t xml:space="preserve">- </w:t>
      </w:r>
      <w:r w:rsidRPr="00FD69ED">
        <w:rPr>
          <w:rFonts w:ascii="Times New Roman" w:hAnsi="Times New Roman"/>
          <w:bCs/>
          <w:iCs/>
          <w:noProof/>
          <w:spacing w:val="-4"/>
          <w:sz w:val="28"/>
          <w:szCs w:val="28"/>
        </w:rPr>
        <w:t xml:space="preserve">Phát triển hệ thống thông tin thị trường lao động, tăng cường ứng dụng công nghệ thông tin, chuyển đổi số, thực hiện số hóa. Nâng cao năng lực và đẩy mạnh công tác dự báo nhu cầu sử dụng lao động, nhu cầu đào tạo nghề nghiệp của doanh nghiệp về số lượng, chất lượng, cơ cấu ngành nghề, trình độ của lao động trong các doanh nghiệp. </w:t>
      </w:r>
      <w:r w:rsidR="00176812" w:rsidRPr="00FD69ED">
        <w:rPr>
          <w:rFonts w:ascii="Times New Roman" w:hAnsi="Times New Roman"/>
          <w:sz w:val="28"/>
          <w:szCs w:val="28"/>
        </w:rPr>
        <w:t>Phát triển hệ thống thông tin thị trường lao động, tăng cường ứng dụng công nghệ thông tin, chuyển đổi số, thực hiện số h</w:t>
      </w:r>
      <w:r w:rsidR="00DE4DB7">
        <w:rPr>
          <w:rFonts w:ascii="Times New Roman" w:hAnsi="Times New Roman"/>
          <w:sz w:val="28"/>
          <w:szCs w:val="28"/>
          <w:lang w:val="en-US"/>
        </w:rPr>
        <w:t>óa</w:t>
      </w:r>
      <w:r w:rsidR="00176812" w:rsidRPr="00FD69ED">
        <w:rPr>
          <w:rFonts w:ascii="Times New Roman" w:hAnsi="Times New Roman"/>
          <w:sz w:val="28"/>
          <w:szCs w:val="28"/>
        </w:rPr>
        <w:t>.</w:t>
      </w:r>
      <w:r w:rsidR="00D844EA" w:rsidRPr="00FD69ED">
        <w:rPr>
          <w:rFonts w:ascii="Times New Roman" w:hAnsi="Times New Roman"/>
          <w:sz w:val="28"/>
          <w:szCs w:val="28"/>
        </w:rPr>
        <w:t xml:space="preserve"> Nâng cao hiệu quả công tác an toàn, vệ sinh lao động theo tinh thần Chỉ thị </w:t>
      </w:r>
      <w:r w:rsidR="00DE4DB7">
        <w:rPr>
          <w:rFonts w:ascii="Times New Roman" w:hAnsi="Times New Roman"/>
          <w:sz w:val="28"/>
          <w:szCs w:val="28"/>
          <w:lang w:val="en-US"/>
        </w:rPr>
        <w:t xml:space="preserve">số </w:t>
      </w:r>
      <w:r w:rsidR="00D844EA" w:rsidRPr="00FD69ED">
        <w:rPr>
          <w:rFonts w:ascii="Times New Roman" w:hAnsi="Times New Roman"/>
          <w:sz w:val="28"/>
          <w:szCs w:val="28"/>
        </w:rPr>
        <w:t xml:space="preserve">29-CT/TW của Ban Bí thư về đẩy mạnh công tác an toàn lao động, vệ sinh lao động trong thời kỳ công nghiệp </w:t>
      </w:r>
      <w:r w:rsidR="00D844EA" w:rsidRPr="00FD69ED">
        <w:rPr>
          <w:rFonts w:ascii="Times New Roman" w:hAnsi="Times New Roman"/>
          <w:sz w:val="28"/>
          <w:szCs w:val="28"/>
        </w:rPr>
        <w:lastRenderedPageBreak/>
        <w:t>hóa, hiện đại hóa và hội nhập quốc tế.</w:t>
      </w:r>
      <w:r w:rsidR="00D844EA" w:rsidRPr="009A6384">
        <w:rPr>
          <w:rFonts w:ascii="Times New Roman" w:hAnsi="Times New Roman"/>
          <w:sz w:val="28"/>
          <w:szCs w:val="28"/>
        </w:rPr>
        <w:t xml:space="preserve"> Đẩy mạnh và nâng cao chất lượng công tác đưa người lao động đi làm việc ở nước ngoài theo hợp đồng. </w:t>
      </w:r>
      <w:r w:rsidR="00D844EA" w:rsidRPr="00FD69ED">
        <w:rPr>
          <w:rFonts w:ascii="Times New Roman" w:hAnsi="Times New Roman"/>
          <w:sz w:val="28"/>
          <w:szCs w:val="28"/>
        </w:rPr>
        <w:t>Nâng cao hiệu quả công tác quản lý lao động nước ngoài làm việc tại Việt Nam. Hướng dẫn các doanh nghiệp, tổ chức, cá nhân có sử dụng lao động thực hiện các quy định của pháp luật về quản lý lao động nước ngoài làm việc tại Việt Nam.</w:t>
      </w:r>
    </w:p>
    <w:p w14:paraId="2723A742" w14:textId="77777777" w:rsidR="00D03985" w:rsidRPr="009A6384" w:rsidRDefault="00D03985"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Tổ chức triển khai hiệu quả các chương trình, đề án về trẻ em; đặc biệt là Chương trình hành động quốc gia vì trẻ em giai đoạn 2021-2030. Xây dựng môi trường sống an toàn, thân thiện, lành mạnh để phát triển trẻ em toàn diện; thực hiện hiệu quả chính sách, pháp luật về bảo vệ trẻ em, phòng, chống xâm hại, tai nạn, thương tích trẻ em, bảo vệ trẻ em trên môi trường mạng, thúc đẩy thực hiện quyền tham gia của trẻ em. Phòng ngừa, kiểm soát và giảm số lượng trẻ em bị xâm hại, trẻ em bị tai nạn, thương tích trên tất cả loại hình tai nạn, thương tích, nhất là đuối nước, tai nạn giao thông. Bảo đảm việc hỗ trợ, can thiệp kịp thời đối với trẻ em có nguy cơ bị xâm hại và trẻ em bị xâm hại; bảo đảm tính mạng và sức khỏe của trẻ em; trẻ em được chăm sóc sức khỏe tâm thần; trẻ em có vấn đề về sức khỏe tâm thần, trẻ em mồ côi được tiếp cận các dịch vụ hỗ trợ phù hợp nhằm thực hiện các quyền của trẻ em.</w:t>
      </w:r>
    </w:p>
    <w:p w14:paraId="1DD45616" w14:textId="77777777" w:rsidR="00D03985" w:rsidRPr="009A6384" w:rsidRDefault="00D03985"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Thực hiện hiệu quả Chiến lược quốc gia về bình đẳng giới giai đoạn 2021-2030, Chương trình phòng ngừa, ứng phó với bạo lực trên cơ sở giới 2021-2025, Chương trình truyền thông về bình đẳng giới đến năm 2030</w:t>
      </w: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và các chương trình, đề án thúc đẩy bình đẳng giới và vì sự tiến bộ của phụ nữ. Tăng cường sự tham gia của phụ nữ vào các vị trí lãnh đạo, quản lý; xây dựng các mô hình hỗ trợ phụ nữ khởi nghiệp, kinh doanh. Triển khai, nhân rộng các mô hình phòng ngừa, ứng phó với bạo lực trên cơ sở giới; nghiên cứu, xây dựng cơ chế phối hợp liên ngành trong công tác phòng ngừa, ứng phó với bạo lực trên cơ sở giới.</w:t>
      </w: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Nâng cao hiệu quả công tác phòng, chống tệ nạn xã hội.</w:t>
      </w:r>
    </w:p>
    <w:p w14:paraId="6A4ACBDE" w14:textId="20E7839A" w:rsidR="00FD69E6" w:rsidRPr="00FD69ED" w:rsidRDefault="00096077" w:rsidP="005F50AB">
      <w:pPr>
        <w:shd w:val="clear" w:color="auto" w:fill="FFFFFF"/>
        <w:spacing w:before="120" w:after="0" w:line="240" w:lineRule="auto"/>
        <w:ind w:firstLine="720"/>
        <w:jc w:val="both"/>
        <w:rPr>
          <w:rFonts w:ascii="Times New Roman" w:hAnsi="Times New Roman"/>
          <w:b/>
          <w:i/>
          <w:iCs/>
          <w:sz w:val="28"/>
          <w:szCs w:val="28"/>
          <w:lang w:val="nl-NL"/>
        </w:rPr>
      </w:pPr>
      <w:r w:rsidRPr="00FD69ED">
        <w:rPr>
          <w:rFonts w:ascii="Times New Roman" w:hAnsi="Times New Roman"/>
          <w:b/>
          <w:i/>
          <w:iCs/>
          <w:sz w:val="28"/>
          <w:szCs w:val="28"/>
          <w:lang w:val="nl-NL"/>
        </w:rPr>
        <w:t xml:space="preserve">c) Sở Y tế chủ trì, phối hợp với </w:t>
      </w:r>
      <w:r w:rsidR="00A61304">
        <w:rPr>
          <w:rFonts w:ascii="Times New Roman" w:hAnsi="Times New Roman"/>
          <w:b/>
          <w:i/>
          <w:iCs/>
          <w:sz w:val="28"/>
          <w:szCs w:val="28"/>
          <w:lang w:val="nl-NL"/>
        </w:rPr>
        <w:t xml:space="preserve">các đơn vị </w:t>
      </w:r>
      <w:r w:rsidRPr="00FD69ED">
        <w:rPr>
          <w:rFonts w:ascii="Times New Roman" w:hAnsi="Times New Roman"/>
          <w:b/>
          <w:i/>
          <w:iCs/>
          <w:sz w:val="28"/>
          <w:szCs w:val="28"/>
          <w:lang w:val="nl-NL"/>
        </w:rPr>
        <w:t>và Ủy ban nhân dân các huyện, thành phố:</w:t>
      </w:r>
    </w:p>
    <w:p w14:paraId="52713C47" w14:textId="19C394CE" w:rsidR="00FD69E6" w:rsidRPr="009A6384" w:rsidRDefault="00FD69E6"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lang w:val="nl-NL"/>
        </w:rPr>
        <w:t xml:space="preserve">- </w:t>
      </w:r>
      <w:r w:rsidRPr="00FD69ED">
        <w:rPr>
          <w:rFonts w:ascii="Times New Roman" w:hAnsi="Times New Roman"/>
          <w:bCs/>
          <w:iCs/>
          <w:noProof/>
          <w:sz w:val="28"/>
          <w:szCs w:val="28"/>
        </w:rPr>
        <w:t>Nâng cao năng lực dự báo, giám sát và phát hiện sớm, khống chế kịp thời, có hiệu quả các dịch bệnh, các sự kiện khẩn cấp về y tế công cộng. Triển khai lộ trình tăng số lượng vắc xin trong Chương trình tiêm chủng mở rộng giai đoạn 2021-2030; thực hiện tốt Kế hoạch tiêm chủng mở rộng năm 2025. Đẩy mạnh các giải pháp nâng cao chất lượng dịch vụ khám bệnh, chữa bệnh ở tất cả các tuyến; nâng cao tỷ lệ hài lòng của người dân. Tập trung mở rộng hoạt động khám, chữa bệnh từ xa, ngay từ cơ sở, tăng cường chỉ đạo, chuyển giao kỹ thuật, kịp thời hỗ trợ cho các cơ sở y tế tuyến dưới. Tiếp tục thực hiện các chương trình, đề án về công tác dân số; trọng tâm là Chiến lược Dân số Việt Nam đến năm 2030; Kiểm soát mất cân bằng giới tính khi sinh; Chương trình Điều chỉnh mức sinh phù hợp các vùng, đối tượng đến năm 2030…</w:t>
      </w:r>
      <w:bookmarkStart w:id="7" w:name="_Hlk186209477"/>
    </w:p>
    <w:p w14:paraId="3C794CAA" w14:textId="086051BD" w:rsidR="00FD69E6" w:rsidRPr="009A6384" w:rsidRDefault="00FD69E6" w:rsidP="005F50AB">
      <w:pPr>
        <w:shd w:val="clear" w:color="auto" w:fill="FFFFFF"/>
        <w:spacing w:before="120" w:after="0" w:line="240" w:lineRule="auto"/>
        <w:ind w:firstLine="720"/>
        <w:jc w:val="both"/>
        <w:rPr>
          <w:rFonts w:ascii="Times New Roman" w:hAnsi="Times New Roman"/>
          <w:bCs/>
          <w:iCs/>
          <w:noProof/>
          <w:spacing w:val="-2"/>
          <w:sz w:val="28"/>
          <w:szCs w:val="28"/>
        </w:rPr>
      </w:pPr>
      <w:r w:rsidRPr="009A6384">
        <w:rPr>
          <w:rFonts w:ascii="Times New Roman" w:hAnsi="Times New Roman"/>
          <w:bCs/>
          <w:iCs/>
          <w:noProof/>
          <w:spacing w:val="-2"/>
          <w:sz w:val="28"/>
          <w:szCs w:val="28"/>
        </w:rPr>
        <w:t>- B</w:t>
      </w:r>
      <w:r w:rsidRPr="00FD69ED">
        <w:rPr>
          <w:rFonts w:ascii="Times New Roman" w:hAnsi="Times New Roman"/>
          <w:bCs/>
          <w:iCs/>
          <w:noProof/>
          <w:spacing w:val="-2"/>
          <w:sz w:val="28"/>
          <w:szCs w:val="28"/>
        </w:rPr>
        <w:t xml:space="preserve">ảo đảm cung ứng đủ thuốc, vắc xin, thiết bị y tế có chất lượng, an toàn, hiệu quả, giá hợp lý cho công tác bảo vệ, chăm sóc, nâng cao sức khỏe </w:t>
      </w:r>
      <w:r w:rsidR="00DE4DB7">
        <w:rPr>
          <w:rFonts w:ascii="Times New Roman" w:hAnsi="Times New Roman"/>
          <w:bCs/>
          <w:iCs/>
          <w:noProof/>
          <w:spacing w:val="-2"/>
          <w:sz w:val="28"/>
          <w:szCs w:val="28"/>
          <w:lang w:val="en-US"/>
        </w:rPr>
        <w:t>N</w:t>
      </w:r>
      <w:r w:rsidRPr="00FD69ED">
        <w:rPr>
          <w:rFonts w:ascii="Times New Roman" w:hAnsi="Times New Roman"/>
          <w:bCs/>
          <w:iCs/>
          <w:noProof/>
          <w:spacing w:val="-2"/>
          <w:sz w:val="28"/>
          <w:szCs w:val="28"/>
        </w:rPr>
        <w:t xml:space="preserve">hân dân, </w:t>
      </w:r>
      <w:bookmarkEnd w:id="7"/>
      <w:r w:rsidRPr="00FD69ED">
        <w:rPr>
          <w:rFonts w:ascii="Times New Roman" w:hAnsi="Times New Roman"/>
          <w:bCs/>
          <w:iCs/>
          <w:noProof/>
          <w:spacing w:val="-2"/>
          <w:sz w:val="28"/>
          <w:szCs w:val="28"/>
        </w:rPr>
        <w:t xml:space="preserve">phòng chống thiên tai, thảm họa và các tình huống khẩn cấp. Tăng cường quản lý giá thuốc, đảm bảo thị trường dược phẩm được duy trì bình ổn. Tập trung đẩy mạnh </w:t>
      </w:r>
      <w:r w:rsidRPr="00FD69ED">
        <w:rPr>
          <w:rFonts w:ascii="Times New Roman" w:hAnsi="Times New Roman"/>
          <w:bCs/>
          <w:iCs/>
          <w:noProof/>
          <w:spacing w:val="-2"/>
          <w:sz w:val="28"/>
          <w:szCs w:val="28"/>
        </w:rPr>
        <w:lastRenderedPageBreak/>
        <w:t>rà soát, giám sát công tác quản lý chất thải y tế trong phạm vi khuôn viên cơ sở y tế, khu vực lân cận, xử lý nghiêm các trường hợp vi phạm; tỷ lệ chất thải y tế được xử lý đạt quy chuẩn trên 98%.</w:t>
      </w:r>
    </w:p>
    <w:p w14:paraId="51437A5B" w14:textId="3D86D62D" w:rsidR="00FD69E6" w:rsidRPr="009A6384" w:rsidRDefault="00FD69E6"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pacing w:val="-2"/>
          <w:sz w:val="28"/>
          <w:szCs w:val="28"/>
        </w:rPr>
        <w:t xml:space="preserve">- </w:t>
      </w:r>
      <w:r w:rsidRPr="00FD69ED">
        <w:rPr>
          <w:rFonts w:ascii="Times New Roman" w:hAnsi="Times New Roman"/>
          <w:bCs/>
          <w:iCs/>
          <w:noProof/>
          <w:spacing w:val="-2"/>
          <w:sz w:val="28"/>
          <w:szCs w:val="28"/>
        </w:rPr>
        <w:t xml:space="preserve">Tăng cường quản lý các bệnh không lây nhiễm và rối loạn sức khỏe tâm thần, an toàn thực phẩm, môi trường y tế, sức khỏe học đường, bệnh nghề nghiệp, tai nạn thương tích và nâng cao sức khỏe người dân. Quan tâm chăm sóc sức khỏe người cao tuổi, bà mẹ, trẻ em, người nghèo, đồng bào dân tộc thiểu số. Phát triển y, dược học cổ truyền. Tăng cường đầu tư chăm sóc sức khỏe, đẩy mạnh xã hội hóa, huy động các nguồn lực phát triển hệ thống y tế, tiếp tục đổi mới cơ chế hoạt động, cơ chế tài chính của các đơn vị sự nghiệp công lập. Thực hiện lộ trình tính chi phí quản lý vào giá dịch vụ khám bệnh, chữa bệnh, lộ trình bảo hiểm y tế toàn dân. </w:t>
      </w:r>
      <w:r w:rsidRPr="00FD69ED">
        <w:rPr>
          <w:rFonts w:ascii="Times New Roman" w:hAnsi="Times New Roman"/>
          <w:bCs/>
          <w:iCs/>
          <w:noProof/>
          <w:sz w:val="28"/>
          <w:szCs w:val="28"/>
        </w:rPr>
        <w:t>Đẩy mạnh thực hiện chuyển đổi số, ứng dụng trí tuệ nhân tạo trong y tế, nâng cao hiệu quả hoạt động khoa học và công nghệ, đổi mới sáng tạo ngành y tế. Tăng cường chỉ đạo, hướng dẫn thực hiện quản lý sức khỏe điện tử, sổ khám chữa bệnh điện tử, ứng dụng khám chữa bệnh từ xa đến từng người dân.</w:t>
      </w:r>
    </w:p>
    <w:p w14:paraId="3C2FF66E" w14:textId="1814D8F1" w:rsidR="00FD69E6" w:rsidRPr="00A61304" w:rsidRDefault="00AF4AE8" w:rsidP="00A61304">
      <w:pPr>
        <w:shd w:val="clear" w:color="auto" w:fill="FFFFFF"/>
        <w:spacing w:before="120" w:after="0" w:line="240" w:lineRule="auto"/>
        <w:ind w:firstLine="720"/>
        <w:jc w:val="both"/>
        <w:rPr>
          <w:rFonts w:ascii="Times New Roman" w:hAnsi="Times New Roman"/>
          <w:b/>
          <w:i/>
          <w:sz w:val="28"/>
          <w:szCs w:val="28"/>
        </w:rPr>
      </w:pPr>
      <w:r w:rsidRPr="009A6384">
        <w:rPr>
          <w:rFonts w:ascii="Times New Roman" w:hAnsi="Times New Roman"/>
          <w:b/>
          <w:i/>
          <w:sz w:val="28"/>
          <w:szCs w:val="28"/>
        </w:rPr>
        <w:t>d</w:t>
      </w:r>
      <w:r w:rsidR="00FD69E6" w:rsidRPr="00FD69ED">
        <w:rPr>
          <w:rFonts w:ascii="Times New Roman" w:hAnsi="Times New Roman"/>
          <w:b/>
          <w:i/>
          <w:sz w:val="28"/>
          <w:szCs w:val="28"/>
        </w:rPr>
        <w:t xml:space="preserve">) Sở </w:t>
      </w:r>
      <w:r w:rsidR="00FD69E6" w:rsidRPr="009A6384">
        <w:rPr>
          <w:rFonts w:ascii="Times New Roman" w:hAnsi="Times New Roman"/>
          <w:b/>
          <w:i/>
          <w:sz w:val="28"/>
          <w:szCs w:val="28"/>
        </w:rPr>
        <w:t>Xây dựng</w:t>
      </w:r>
      <w:r w:rsidR="00FD69E6" w:rsidRPr="00FD69ED">
        <w:rPr>
          <w:rFonts w:ascii="Times New Roman" w:hAnsi="Times New Roman"/>
          <w:b/>
          <w:i/>
          <w:sz w:val="28"/>
          <w:szCs w:val="28"/>
        </w:rPr>
        <w:t xml:space="preserve"> chủ trì, phối hợp với Ủy ban nhân dân các huyện, thành phố: </w:t>
      </w:r>
      <w:r w:rsidR="00FD69E6" w:rsidRPr="00FD69ED">
        <w:rPr>
          <w:rFonts w:ascii="Times New Roman" w:hAnsi="Times New Roman"/>
          <w:sz w:val="28"/>
          <w:szCs w:val="28"/>
        </w:rPr>
        <w:t>Triển khai thực hiện có kết quả Kế hoạch số 4179/KH-UBND ngày 20 tháng 11 năm 2024 của Ủy ban nhân dân tỉnh về thực hiện Chỉ thị số 34-CT/TW ngày 24</w:t>
      </w:r>
      <w:r w:rsidR="003B73C8" w:rsidRPr="009A6384">
        <w:rPr>
          <w:rFonts w:ascii="Times New Roman" w:hAnsi="Times New Roman"/>
          <w:sz w:val="28"/>
          <w:szCs w:val="28"/>
        </w:rPr>
        <w:t xml:space="preserve"> tháng </w:t>
      </w:r>
      <w:r w:rsidR="00FD69E6" w:rsidRPr="00FD69ED">
        <w:rPr>
          <w:rFonts w:ascii="Times New Roman" w:hAnsi="Times New Roman"/>
          <w:sz w:val="28"/>
          <w:szCs w:val="28"/>
        </w:rPr>
        <w:t>5</w:t>
      </w:r>
      <w:r w:rsidR="003B73C8" w:rsidRPr="009A6384">
        <w:rPr>
          <w:rFonts w:ascii="Times New Roman" w:hAnsi="Times New Roman"/>
          <w:sz w:val="28"/>
          <w:szCs w:val="28"/>
        </w:rPr>
        <w:t xml:space="preserve"> năm </w:t>
      </w:r>
      <w:r w:rsidR="00FD69E6" w:rsidRPr="00FD69ED">
        <w:rPr>
          <w:rFonts w:ascii="Times New Roman" w:hAnsi="Times New Roman"/>
          <w:sz w:val="28"/>
          <w:szCs w:val="28"/>
        </w:rPr>
        <w:t>2024 của Ban Bí thư về tăng cường sự lãnh đạo của Đảng đối với công tác phát triển nhà ở xã hội trong tình hình mới</w:t>
      </w:r>
      <w:r w:rsidR="00FD69E6" w:rsidRPr="009A6384">
        <w:rPr>
          <w:rFonts w:ascii="Times New Roman" w:hAnsi="Times New Roman"/>
          <w:sz w:val="28"/>
          <w:szCs w:val="28"/>
        </w:rPr>
        <w:t xml:space="preserve">; </w:t>
      </w:r>
      <w:r w:rsidR="00FD69E6" w:rsidRPr="00FD69ED">
        <w:rPr>
          <w:rFonts w:ascii="Times New Roman" w:hAnsi="Times New Roman"/>
          <w:sz w:val="28"/>
          <w:szCs w:val="28"/>
        </w:rPr>
        <w:t xml:space="preserve">Đề án "Đầu tư xây dựng ít nhất 1 triệu căn hộ nhà ở xã hội cho đối tượng thu nhập thấp, công nhân khu công nghiệp giai đoạn 2021 - 2030" và các Chương trình, kế hoạch phát triển nhà ở của địa phương. </w:t>
      </w:r>
    </w:p>
    <w:p w14:paraId="1FC93922" w14:textId="7AF79804" w:rsidR="00AF4AE8" w:rsidRPr="009A6384" w:rsidRDefault="005118A9" w:rsidP="005F50AB">
      <w:pPr>
        <w:shd w:val="clear" w:color="auto" w:fill="FFFFFF"/>
        <w:spacing w:before="120" w:after="0" w:line="240" w:lineRule="auto"/>
        <w:ind w:firstLine="720"/>
        <w:jc w:val="both"/>
        <w:rPr>
          <w:rFonts w:ascii="Times New Roman" w:hAnsi="Times New Roman"/>
          <w:b/>
          <w:i/>
          <w:sz w:val="28"/>
          <w:szCs w:val="28"/>
        </w:rPr>
      </w:pPr>
      <w:r w:rsidRPr="009A6384">
        <w:rPr>
          <w:rFonts w:ascii="Times New Roman" w:hAnsi="Times New Roman"/>
          <w:b/>
          <w:i/>
          <w:sz w:val="28"/>
          <w:szCs w:val="28"/>
        </w:rPr>
        <w:t>đ</w:t>
      </w:r>
      <w:r w:rsidR="00FD69E6" w:rsidRPr="00FD69ED">
        <w:rPr>
          <w:rFonts w:ascii="Times New Roman" w:hAnsi="Times New Roman"/>
          <w:b/>
          <w:i/>
          <w:sz w:val="28"/>
          <w:szCs w:val="28"/>
        </w:rPr>
        <w:t xml:space="preserve">) </w:t>
      </w:r>
      <w:r w:rsidR="00AF4AE8" w:rsidRPr="009A6384">
        <w:rPr>
          <w:rFonts w:ascii="Times New Roman" w:hAnsi="Times New Roman"/>
          <w:b/>
          <w:i/>
          <w:sz w:val="28"/>
          <w:szCs w:val="28"/>
        </w:rPr>
        <w:t xml:space="preserve">Ban Dân tộc, </w:t>
      </w:r>
      <w:r w:rsidR="00FD69E6" w:rsidRPr="00FD69ED">
        <w:rPr>
          <w:rFonts w:ascii="Times New Roman" w:hAnsi="Times New Roman"/>
          <w:b/>
          <w:i/>
          <w:sz w:val="28"/>
          <w:szCs w:val="28"/>
        </w:rPr>
        <w:t xml:space="preserve">Ủy ban nhân dân các huyện, thành phố và Thủ trưởng các đơn vị liên quan: </w:t>
      </w:r>
    </w:p>
    <w:p w14:paraId="43B4946A" w14:textId="4B8BDE88" w:rsidR="00AF4AE8" w:rsidRPr="00FD69ED" w:rsidRDefault="00AF4AE8"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Tập trung cải thiện đời sống của đồng bào dân tộc, nhất là người dân vùng biên giới, hải đảo, vùng khó khăn; triển khai đồng bộ, hiệu quả các chiến lược, chương trình, đề án, dự án, chính sách phát triển kinh tế - xã hội vùng đồng bào dân tộc thiểu số và miền núi, trọng tâm là Chương trình mục tiêu quốc gia dân tộc thiểu số và miền núi giai đoạn 2021-2030, giai đoạn I: từ năm 2021 đến năm 2025. Chủ động xây dựng, đề xuất nội dung Báo cáo nghiên cứu khả thi Chương trình mục tiêu quốc gia phát triển kinh tế - xã hội vùng đồng bào dân tộc thiểu số và miền núi giai đoạn 2021-2030, giai đoạn II: từ năm 2026 đến năm 2030</w:t>
      </w:r>
      <w:r w:rsidRPr="009A6384">
        <w:rPr>
          <w:rFonts w:ascii="Times New Roman" w:hAnsi="Times New Roman"/>
          <w:bCs/>
          <w:iCs/>
          <w:noProof/>
          <w:sz w:val="28"/>
          <w:szCs w:val="28"/>
        </w:rPr>
        <w:t xml:space="preserve"> khi Trung ương có yêu cầu</w:t>
      </w:r>
      <w:r w:rsidRPr="00FD69ED">
        <w:rPr>
          <w:rFonts w:ascii="Times New Roman" w:hAnsi="Times New Roman"/>
          <w:bCs/>
          <w:iCs/>
          <w:noProof/>
          <w:sz w:val="28"/>
          <w:szCs w:val="28"/>
        </w:rPr>
        <w:t xml:space="preserve">. Quan tâm hơn nữa đến việc bảo tồn, tôn tạo và phát huy giá trị văn hóa, truyền thống tốt đẹp của đồng bào dân tộc thiểu số và miền núi trở thành nguồn lực, động lực quan trọng trong phát triển kinh tế - xã hội vùng đồng bào dân tộc thiểu số và miền núi. Thực hiện tốt mục tiêu đại đoàn kết toàn dân tộc. Thường xuyên theo dõi, nắm bắt tình hình đời sống, kinh tế, văn hóa, xã hội vùng đồng bào dân tộc thiểu số và miền núi; thực hiện tốt công tác đào tạo, bồi dưỡng, phát triển nguồn nhân lực vùng đồng bào dân tộc thiểu số và miền núi, nhất là trong hệ thống cơ quan làm công tác dân tộc các cấp; tăng cường công tác tuyên truyền, vận động và phổ biến, giáo dục pháp luật, cải cách hành chính, tháo gỡ kịp thời, thực chất các khó khăn, vướng mắc đối với công tác dân tộc và chính sách dân tộc. Thực </w:t>
      </w:r>
      <w:r w:rsidRPr="00FD69ED">
        <w:rPr>
          <w:rFonts w:ascii="Times New Roman" w:hAnsi="Times New Roman"/>
          <w:bCs/>
          <w:iCs/>
          <w:noProof/>
          <w:sz w:val="28"/>
          <w:szCs w:val="28"/>
        </w:rPr>
        <w:lastRenderedPageBreak/>
        <w:t>hiện tốt các chính sách tôn giáo, tín ngưỡng, chủ động phòng ngừa, kiên quyết đấu tranh với những hành vi lợi dụng tín ngưỡng, tôn giáo để chia rẽ, phá hoại khối đại đoàn kết toàn dân tộc, tăng cường bảo đảm an ninh tôn giáo.</w:t>
      </w:r>
    </w:p>
    <w:p w14:paraId="0D13930B" w14:textId="64CDF062" w:rsidR="00FD69E6" w:rsidRPr="009A6384" w:rsidRDefault="00FD69E6" w:rsidP="00DE4DB7">
      <w:pPr>
        <w:shd w:val="clear" w:color="auto" w:fill="FFFFFF"/>
        <w:spacing w:before="8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9A6384">
        <w:rPr>
          <w:rFonts w:ascii="Times New Roman" w:eastAsia="Times New Roman" w:hAnsi="Times New Roman"/>
          <w:sz w:val="28"/>
          <w:szCs w:val="28"/>
        </w:rPr>
        <w:t>Tiếp tục thực hiện tốt các chính sách dân tộc, nhất là hỗ trợ định canh, định cư, đất ở, đất sản xuất, nhà ở đối với dân tộc thiểu số và hộ nghèo. Thực hiện có hiệu quả các phong trào, cuộc vận động: “</w:t>
      </w:r>
      <w:r w:rsidRPr="009A6384">
        <w:rPr>
          <w:rFonts w:ascii="Times New Roman" w:eastAsia="Times New Roman" w:hAnsi="Times New Roman"/>
          <w:i/>
          <w:sz w:val="28"/>
          <w:szCs w:val="28"/>
        </w:rPr>
        <w:t>Làm thay đổi nếp nghĩ, cách làm của đồng bào dân tộc thiểu số, làm cho đồng bào dân tộc thiểu số vươn lên thoát nghèo bền vững”</w:t>
      </w:r>
      <w:r w:rsidRPr="009A6384">
        <w:rPr>
          <w:rFonts w:ascii="Times New Roman" w:eastAsia="Times New Roman" w:hAnsi="Times New Roman"/>
          <w:sz w:val="28"/>
          <w:szCs w:val="28"/>
        </w:rPr>
        <w:t xml:space="preserve"> và </w:t>
      </w:r>
      <w:r w:rsidRPr="009A6384">
        <w:rPr>
          <w:rFonts w:ascii="Times New Roman" w:eastAsia="Times New Roman" w:hAnsi="Times New Roman"/>
          <w:i/>
          <w:sz w:val="28"/>
          <w:szCs w:val="28"/>
        </w:rPr>
        <w:t>“Toàn dân đoàn kết xây dựng nông thôn mới, đô thị văn minh”</w:t>
      </w:r>
      <w:r w:rsidRPr="009A6384">
        <w:rPr>
          <w:rFonts w:ascii="Times New Roman" w:eastAsia="Times New Roman" w:hAnsi="Times New Roman"/>
          <w:sz w:val="28"/>
          <w:szCs w:val="28"/>
        </w:rPr>
        <w:t>.</w:t>
      </w:r>
    </w:p>
    <w:p w14:paraId="563E734A" w14:textId="73D9323C" w:rsidR="00D661AF" w:rsidRPr="009A6384" w:rsidRDefault="007C16CA" w:rsidP="00DE4DB7">
      <w:pPr>
        <w:shd w:val="clear" w:color="auto" w:fill="FFFFFF"/>
        <w:spacing w:before="80" w:after="0" w:line="240" w:lineRule="auto"/>
        <w:ind w:firstLine="720"/>
        <w:jc w:val="both"/>
        <w:rPr>
          <w:rFonts w:ascii="Times New Roman" w:eastAsia="Times New Roman" w:hAnsi="Times New Roman"/>
          <w:sz w:val="28"/>
          <w:szCs w:val="28"/>
        </w:rPr>
      </w:pPr>
      <w:r w:rsidRPr="009A6384">
        <w:rPr>
          <w:rFonts w:ascii="Times New Roman" w:hAnsi="Times New Roman"/>
          <w:b/>
          <w:bCs/>
          <w:iCs/>
          <w:noProof/>
          <w:sz w:val="28"/>
          <w:szCs w:val="28"/>
        </w:rPr>
        <w:t>9</w:t>
      </w:r>
      <w:r w:rsidR="00DF2D12" w:rsidRPr="00FD69ED">
        <w:rPr>
          <w:rFonts w:ascii="Times New Roman" w:hAnsi="Times New Roman"/>
          <w:b/>
          <w:bCs/>
          <w:iCs/>
          <w:noProof/>
          <w:sz w:val="28"/>
          <w:szCs w:val="28"/>
        </w:rPr>
        <w:t>. Chủ động ứng phó với biến đổi khí hậu, phòng, chống thiên tai, tăng cường quản lý tài nguyên và bảo vệ môi trường; giải quyết hài h</w:t>
      </w:r>
      <w:r w:rsidR="00DE4DB7">
        <w:rPr>
          <w:rFonts w:ascii="Times New Roman" w:hAnsi="Times New Roman"/>
          <w:b/>
          <w:bCs/>
          <w:iCs/>
          <w:noProof/>
          <w:sz w:val="28"/>
          <w:szCs w:val="28"/>
          <w:lang w:val="en-US"/>
        </w:rPr>
        <w:t>òa</w:t>
      </w:r>
      <w:r w:rsidR="00DF2D12" w:rsidRPr="00FD69ED">
        <w:rPr>
          <w:rFonts w:ascii="Times New Roman" w:hAnsi="Times New Roman"/>
          <w:b/>
          <w:bCs/>
          <w:iCs/>
          <w:noProof/>
          <w:sz w:val="28"/>
          <w:szCs w:val="28"/>
        </w:rPr>
        <w:t xml:space="preserve"> mối quan hệ giữa phát triển kinh tế với bảo vệ môi trường</w:t>
      </w:r>
      <w:r w:rsidR="003B73C8" w:rsidRPr="009A6384">
        <w:rPr>
          <w:rFonts w:ascii="Times New Roman" w:hAnsi="Times New Roman"/>
          <w:b/>
          <w:bCs/>
          <w:iCs/>
          <w:noProof/>
          <w:sz w:val="28"/>
          <w:szCs w:val="28"/>
        </w:rPr>
        <w:t xml:space="preserve">: </w:t>
      </w:r>
    </w:p>
    <w:p w14:paraId="2DB3CE71" w14:textId="20DE1820" w:rsidR="00FD5772" w:rsidRPr="009A6384" w:rsidRDefault="002A0FC4" w:rsidP="00DE4DB7">
      <w:pPr>
        <w:shd w:val="clear" w:color="auto" w:fill="FFFFFF"/>
        <w:spacing w:before="80" w:after="0" w:line="240" w:lineRule="auto"/>
        <w:ind w:firstLine="720"/>
        <w:jc w:val="both"/>
        <w:rPr>
          <w:rFonts w:ascii="Times New Roman" w:hAnsi="Times New Roman"/>
          <w:b/>
          <w:i/>
          <w:sz w:val="28"/>
          <w:szCs w:val="28"/>
        </w:rPr>
      </w:pPr>
      <w:r w:rsidRPr="009A6384">
        <w:rPr>
          <w:rFonts w:ascii="Times New Roman" w:hAnsi="Times New Roman"/>
          <w:b/>
          <w:i/>
          <w:sz w:val="28"/>
          <w:szCs w:val="28"/>
        </w:rPr>
        <w:t>a</w:t>
      </w:r>
      <w:r w:rsidR="00FD5772" w:rsidRPr="00FD69ED">
        <w:rPr>
          <w:rFonts w:ascii="Times New Roman" w:hAnsi="Times New Roman"/>
          <w:b/>
          <w:i/>
          <w:sz w:val="28"/>
          <w:szCs w:val="28"/>
        </w:rPr>
        <w:t xml:space="preserve">) Sở </w:t>
      </w:r>
      <w:r w:rsidR="00FD5772" w:rsidRPr="009A6384">
        <w:rPr>
          <w:rFonts w:ascii="Times New Roman" w:hAnsi="Times New Roman"/>
          <w:b/>
          <w:i/>
          <w:sz w:val="28"/>
          <w:szCs w:val="28"/>
        </w:rPr>
        <w:t xml:space="preserve">Tài nguyên và Môi trường, </w:t>
      </w:r>
      <w:r w:rsidR="00FD5772" w:rsidRPr="00FD69ED">
        <w:rPr>
          <w:rFonts w:ascii="Times New Roman" w:hAnsi="Times New Roman"/>
          <w:b/>
          <w:i/>
          <w:sz w:val="28"/>
          <w:szCs w:val="28"/>
        </w:rPr>
        <w:t xml:space="preserve">Ủy ban nhân dân các huyện, thành phố và các đơn vị liên quan: </w:t>
      </w:r>
    </w:p>
    <w:p w14:paraId="75A853C5" w14:textId="3C394E0F" w:rsidR="00FD5772" w:rsidRPr="00FD69ED" w:rsidRDefault="00C30A81" w:rsidP="00DE4DB7">
      <w:pPr>
        <w:shd w:val="clear" w:color="auto" w:fill="FFFFFF"/>
        <w:spacing w:before="80" w:after="0" w:line="240" w:lineRule="auto"/>
        <w:ind w:firstLine="720"/>
        <w:jc w:val="both"/>
        <w:rPr>
          <w:rFonts w:ascii="Times New Roman" w:hAnsi="Times New Roman"/>
          <w:sz w:val="28"/>
          <w:szCs w:val="28"/>
          <w:lang w:val="pt-BR"/>
        </w:rPr>
      </w:pPr>
      <w:r w:rsidRPr="00FD69ED">
        <w:rPr>
          <w:rFonts w:ascii="Times New Roman" w:hAnsi="Times New Roman"/>
          <w:sz w:val="28"/>
          <w:szCs w:val="28"/>
          <w:lang w:val="nb-NO"/>
        </w:rPr>
        <w:t xml:space="preserve">- </w:t>
      </w:r>
      <w:r w:rsidR="00DF2D12" w:rsidRPr="00FD69ED">
        <w:rPr>
          <w:rFonts w:ascii="Times New Roman" w:hAnsi="Times New Roman"/>
          <w:bCs/>
          <w:iCs/>
          <w:noProof/>
          <w:sz w:val="28"/>
          <w:szCs w:val="28"/>
        </w:rPr>
        <w:t>Tiếp tục thực hiện Kết luận số 81-KL/TW ngày 04</w:t>
      </w:r>
      <w:r w:rsidR="003B73C8" w:rsidRPr="009A6384">
        <w:rPr>
          <w:rFonts w:ascii="Times New Roman" w:hAnsi="Times New Roman"/>
          <w:bCs/>
          <w:iCs/>
          <w:noProof/>
          <w:sz w:val="28"/>
          <w:szCs w:val="28"/>
        </w:rPr>
        <w:t xml:space="preserve"> tháng </w:t>
      </w:r>
      <w:r w:rsidR="00DF2D12" w:rsidRPr="00FD69ED">
        <w:rPr>
          <w:rFonts w:ascii="Times New Roman" w:hAnsi="Times New Roman"/>
          <w:bCs/>
          <w:iCs/>
          <w:noProof/>
          <w:sz w:val="28"/>
          <w:szCs w:val="28"/>
        </w:rPr>
        <w:t>6</w:t>
      </w:r>
      <w:r w:rsidR="003B73C8" w:rsidRPr="009A6384">
        <w:rPr>
          <w:rFonts w:ascii="Times New Roman" w:hAnsi="Times New Roman"/>
          <w:bCs/>
          <w:iCs/>
          <w:noProof/>
          <w:sz w:val="28"/>
          <w:szCs w:val="28"/>
        </w:rPr>
        <w:t xml:space="preserve"> năm </w:t>
      </w:r>
      <w:r w:rsidR="00DF2D12" w:rsidRPr="00FD69ED">
        <w:rPr>
          <w:rFonts w:ascii="Times New Roman" w:hAnsi="Times New Roman"/>
          <w:bCs/>
          <w:iCs/>
          <w:noProof/>
          <w:sz w:val="28"/>
          <w:szCs w:val="28"/>
        </w:rPr>
        <w:t xml:space="preserve">2024 của Bộ Chính trị về tiếp tục thực hiện Nghị quyết Trung ương 7 khóa XI về chủ động ứng phó với biến đổi khí hậu, tăng cường quản lý tài nguyên và bảo vệ môi trường. </w:t>
      </w:r>
      <w:r w:rsidR="00FD5772" w:rsidRPr="009A6384">
        <w:rPr>
          <w:rFonts w:ascii="Times New Roman" w:hAnsi="Times New Roman"/>
          <w:bCs/>
          <w:iCs/>
          <w:noProof/>
          <w:sz w:val="28"/>
          <w:szCs w:val="28"/>
        </w:rPr>
        <w:t>Tập trung hoàn thiện, đưa vào vận hành hệ thống thông tìn đất đai và cơ sở dữ liệu đất đai tập trung, thống nhất, đa mục tiêu, cung cấp dịch công công trực tuyến trong lĩnh vực đất đai ở các đô thị, nâng cao các chỉ số “tiếp cận đất đai”, “đăng ký đất đai” và “chất lượng quản lý hành chính đất đai”. Kiểm soát chặt chẽ và công khai minh bạch trong thu hồi đất, bồi thường, hỗ trợ, tái định cư, bảo đảm quyền hợp pháp, hoạt động sản xuất và đời sống của người dân có đất thu hồi. Triển khai các mô hình tập trung, tích tụ đất đai phù hợp với điều kiện từng địa phương; điều tra, cải tạo, khắc phục tình trạng thoá</w:t>
      </w:r>
      <w:r w:rsidR="00DE4DB7">
        <w:rPr>
          <w:rFonts w:ascii="Times New Roman" w:hAnsi="Times New Roman"/>
          <w:bCs/>
          <w:iCs/>
          <w:noProof/>
          <w:sz w:val="28"/>
          <w:szCs w:val="28"/>
          <w:lang w:val="en-US"/>
        </w:rPr>
        <w:t>i</w:t>
      </w:r>
      <w:r w:rsidR="00FD5772" w:rsidRPr="009A6384">
        <w:rPr>
          <w:rFonts w:ascii="Times New Roman" w:hAnsi="Times New Roman"/>
          <w:bCs/>
          <w:iCs/>
          <w:noProof/>
          <w:sz w:val="28"/>
          <w:szCs w:val="28"/>
        </w:rPr>
        <w:t xml:space="preserve"> hóa đất, suy giảm chất lượng đất</w:t>
      </w:r>
      <w:r w:rsidR="002A0FC4" w:rsidRPr="009A6384">
        <w:rPr>
          <w:rFonts w:ascii="Times New Roman" w:hAnsi="Times New Roman"/>
          <w:bCs/>
          <w:iCs/>
          <w:noProof/>
          <w:sz w:val="28"/>
          <w:szCs w:val="28"/>
        </w:rPr>
        <w:t xml:space="preserve">. </w:t>
      </w:r>
      <w:r w:rsidRPr="00FD69ED">
        <w:rPr>
          <w:rFonts w:ascii="Times New Roman" w:hAnsi="Times New Roman"/>
          <w:sz w:val="28"/>
          <w:szCs w:val="28"/>
          <w:lang w:val="pt-BR"/>
        </w:rPr>
        <w:t>Nâng cao chất lượng quản lý Nhà nước về</w:t>
      </w:r>
      <w:r w:rsidR="002A0FC4" w:rsidRPr="00FD69ED">
        <w:rPr>
          <w:rFonts w:ascii="Times New Roman" w:hAnsi="Times New Roman"/>
          <w:sz w:val="28"/>
          <w:szCs w:val="28"/>
          <w:lang w:val="pt-BR"/>
        </w:rPr>
        <w:t xml:space="preserve"> hoạt động khai thác, sử dụng hiệu quả tài nguyên khoáng sán và bảo vệ môi trường; tăng cường ứng dụng công nghệ thông tin trong quản lý, xây dựng cơ sở dữ liệu về địa chất, kho</w:t>
      </w:r>
      <w:r w:rsidR="00DE4DB7">
        <w:rPr>
          <w:rFonts w:ascii="Times New Roman" w:hAnsi="Times New Roman"/>
          <w:sz w:val="28"/>
          <w:szCs w:val="28"/>
          <w:lang w:val="pt-BR"/>
        </w:rPr>
        <w:t>á</w:t>
      </w:r>
      <w:r w:rsidR="002A0FC4" w:rsidRPr="00FD69ED">
        <w:rPr>
          <w:rFonts w:ascii="Times New Roman" w:hAnsi="Times New Roman"/>
          <w:sz w:val="28"/>
          <w:szCs w:val="28"/>
          <w:lang w:val="pt-BR"/>
        </w:rPr>
        <w:t>ng sản.</w:t>
      </w:r>
    </w:p>
    <w:p w14:paraId="24B41338" w14:textId="1793D67E" w:rsidR="002A0FC4" w:rsidRPr="00DE4DB7" w:rsidRDefault="002A0FC4" w:rsidP="00DE4DB7">
      <w:pPr>
        <w:shd w:val="clear" w:color="auto" w:fill="FFFFFF"/>
        <w:spacing w:before="80" w:after="0" w:line="240" w:lineRule="auto"/>
        <w:ind w:firstLine="720"/>
        <w:jc w:val="both"/>
        <w:rPr>
          <w:rFonts w:ascii="Times New Roman" w:hAnsi="Times New Roman"/>
          <w:spacing w:val="-2"/>
          <w:sz w:val="28"/>
          <w:szCs w:val="28"/>
          <w:lang w:val="pt-BR"/>
        </w:rPr>
      </w:pPr>
      <w:r w:rsidRPr="00DE4DB7">
        <w:rPr>
          <w:rFonts w:ascii="Times New Roman" w:hAnsi="Times New Roman"/>
          <w:spacing w:val="-2"/>
          <w:sz w:val="28"/>
          <w:szCs w:val="28"/>
          <w:lang w:val="pt-BR"/>
        </w:rPr>
        <w:t>- Đảm bảo an nin</w:t>
      </w:r>
      <w:r w:rsidR="00541C20" w:rsidRPr="00DE4DB7">
        <w:rPr>
          <w:rFonts w:ascii="Times New Roman" w:hAnsi="Times New Roman"/>
          <w:spacing w:val="-2"/>
          <w:sz w:val="28"/>
          <w:szCs w:val="28"/>
          <w:lang w:val="pt-BR"/>
        </w:rPr>
        <w:t>h</w:t>
      </w:r>
      <w:r w:rsidRPr="00DE4DB7">
        <w:rPr>
          <w:rFonts w:ascii="Times New Roman" w:hAnsi="Times New Roman"/>
          <w:spacing w:val="-2"/>
          <w:sz w:val="28"/>
          <w:szCs w:val="28"/>
          <w:lang w:val="pt-BR"/>
        </w:rPr>
        <w:t xml:space="preserve"> nguồn nước, an toàn h</w:t>
      </w:r>
      <w:r w:rsidR="00541C20" w:rsidRPr="00DE4DB7">
        <w:rPr>
          <w:rFonts w:ascii="Times New Roman" w:hAnsi="Times New Roman"/>
          <w:spacing w:val="-2"/>
          <w:sz w:val="28"/>
          <w:szCs w:val="28"/>
          <w:lang w:val="pt-BR"/>
        </w:rPr>
        <w:t>ồ</w:t>
      </w:r>
      <w:r w:rsidRPr="00DE4DB7">
        <w:rPr>
          <w:rFonts w:ascii="Times New Roman" w:hAnsi="Times New Roman"/>
          <w:spacing w:val="-2"/>
          <w:sz w:val="28"/>
          <w:szCs w:val="28"/>
          <w:lang w:val="pt-BR"/>
        </w:rPr>
        <w:t xml:space="preserve"> đập và ngăn chặn suy giảm tài nguyên nước. Tiếp tục theo dõi giám sát vận hành các hồ chứa theo quy trình vận hành liên hồ, đảm b</w:t>
      </w:r>
      <w:r w:rsidR="00541C20" w:rsidRPr="00DE4DB7">
        <w:rPr>
          <w:rFonts w:ascii="Times New Roman" w:hAnsi="Times New Roman"/>
          <w:spacing w:val="-2"/>
          <w:sz w:val="28"/>
          <w:szCs w:val="28"/>
          <w:lang w:val="pt-BR"/>
        </w:rPr>
        <w:t>ả</w:t>
      </w:r>
      <w:r w:rsidRPr="00DE4DB7">
        <w:rPr>
          <w:rFonts w:ascii="Times New Roman" w:hAnsi="Times New Roman"/>
          <w:spacing w:val="-2"/>
          <w:sz w:val="28"/>
          <w:szCs w:val="28"/>
          <w:lang w:val="pt-BR"/>
        </w:rPr>
        <w:t xml:space="preserve">o 100% hồ chứa được kết nối, cung cấp thông tin, dữ liệu hàng ngày. Theo dõi, giám sát trực tuyến vận hành các </w:t>
      </w:r>
      <w:r w:rsidR="00541C20" w:rsidRPr="00DE4DB7">
        <w:rPr>
          <w:rFonts w:ascii="Times New Roman" w:hAnsi="Times New Roman"/>
          <w:spacing w:val="-2"/>
          <w:sz w:val="28"/>
          <w:szCs w:val="28"/>
          <w:lang w:val="pt-BR"/>
        </w:rPr>
        <w:t>hồ ch</w:t>
      </w:r>
      <w:r w:rsidR="00DE4DB7" w:rsidRPr="00DE4DB7">
        <w:rPr>
          <w:rFonts w:ascii="Times New Roman" w:hAnsi="Times New Roman"/>
          <w:spacing w:val="-2"/>
          <w:sz w:val="28"/>
          <w:szCs w:val="28"/>
          <w:lang w:val="pt-BR"/>
        </w:rPr>
        <w:t>ứa</w:t>
      </w:r>
      <w:r w:rsidRPr="00DE4DB7">
        <w:rPr>
          <w:rFonts w:ascii="Times New Roman" w:hAnsi="Times New Roman"/>
          <w:spacing w:val="-2"/>
          <w:sz w:val="28"/>
          <w:szCs w:val="28"/>
          <w:lang w:val="pt-BR"/>
        </w:rPr>
        <w:t xml:space="preserve"> thủy điện lớn, đảm bảo 100% hồ chứa thủy điện lớn đang vận hành được kiểm soát, giám sát trực tuyến. </w:t>
      </w:r>
    </w:p>
    <w:p w14:paraId="772304BC" w14:textId="7EA1D10F" w:rsidR="002A0FC4" w:rsidRPr="009A6384" w:rsidRDefault="002A0FC4" w:rsidP="00DE4DB7">
      <w:pPr>
        <w:shd w:val="clear" w:color="auto" w:fill="FFFFFF"/>
        <w:spacing w:before="80" w:after="0" w:line="240" w:lineRule="auto"/>
        <w:ind w:firstLine="720"/>
        <w:jc w:val="both"/>
        <w:rPr>
          <w:rFonts w:ascii="Times New Roman" w:hAnsi="Times New Roman"/>
          <w:b/>
          <w:i/>
          <w:sz w:val="28"/>
          <w:szCs w:val="28"/>
          <w:lang w:val="pt-BR"/>
        </w:rPr>
      </w:pPr>
      <w:r w:rsidRPr="009A6384">
        <w:rPr>
          <w:rFonts w:ascii="Times New Roman" w:hAnsi="Times New Roman"/>
          <w:b/>
          <w:i/>
          <w:sz w:val="28"/>
          <w:szCs w:val="28"/>
          <w:lang w:val="pt-BR"/>
        </w:rPr>
        <w:t>b</w:t>
      </w:r>
      <w:r w:rsidRPr="00FD69ED">
        <w:rPr>
          <w:rFonts w:ascii="Times New Roman" w:hAnsi="Times New Roman"/>
          <w:b/>
          <w:i/>
          <w:sz w:val="28"/>
          <w:szCs w:val="28"/>
        </w:rPr>
        <w:t xml:space="preserve">) Sở </w:t>
      </w:r>
      <w:r w:rsidRPr="009A6384">
        <w:rPr>
          <w:rFonts w:ascii="Times New Roman" w:hAnsi="Times New Roman"/>
          <w:b/>
          <w:i/>
          <w:sz w:val="28"/>
          <w:szCs w:val="28"/>
          <w:lang w:val="pt-BR"/>
        </w:rPr>
        <w:t>Tài nguyên và Môi trường chủ trì, ph</w:t>
      </w:r>
      <w:r w:rsidR="00541C20" w:rsidRPr="009A6384">
        <w:rPr>
          <w:rFonts w:ascii="Times New Roman" w:hAnsi="Times New Roman"/>
          <w:b/>
          <w:i/>
          <w:sz w:val="28"/>
          <w:szCs w:val="28"/>
          <w:lang w:val="pt-BR"/>
        </w:rPr>
        <w:t>ối</w:t>
      </w:r>
      <w:r w:rsidRPr="009A6384">
        <w:rPr>
          <w:rFonts w:ascii="Times New Roman" w:hAnsi="Times New Roman"/>
          <w:b/>
          <w:i/>
          <w:sz w:val="28"/>
          <w:szCs w:val="28"/>
          <w:lang w:val="pt-BR"/>
        </w:rPr>
        <w:t xml:space="preserve"> hợp với </w:t>
      </w:r>
      <w:r w:rsidRPr="00FD69ED">
        <w:rPr>
          <w:rFonts w:ascii="Times New Roman" w:hAnsi="Times New Roman"/>
          <w:b/>
          <w:i/>
          <w:sz w:val="28"/>
          <w:szCs w:val="28"/>
        </w:rPr>
        <w:t xml:space="preserve">Ủy ban nhân dân các huyện, thành phố và các đơn vị liên quan: </w:t>
      </w:r>
    </w:p>
    <w:p w14:paraId="2F269273" w14:textId="1824DCD7" w:rsidR="00C30A81" w:rsidRPr="00FD69ED" w:rsidRDefault="002A0FC4" w:rsidP="00DE4DB7">
      <w:pPr>
        <w:shd w:val="clear" w:color="auto" w:fill="FFFFFF"/>
        <w:spacing w:before="80" w:after="0" w:line="240" w:lineRule="auto"/>
        <w:ind w:firstLine="720"/>
        <w:jc w:val="both"/>
        <w:rPr>
          <w:rFonts w:ascii="Times New Roman" w:hAnsi="Times New Roman"/>
          <w:sz w:val="28"/>
          <w:szCs w:val="28"/>
          <w:lang w:val="nb-NO"/>
        </w:rPr>
      </w:pPr>
      <w:r w:rsidRPr="00FD69ED">
        <w:rPr>
          <w:rFonts w:ascii="Times New Roman" w:hAnsi="Times New Roman"/>
          <w:sz w:val="28"/>
          <w:szCs w:val="28"/>
          <w:lang w:val="pt-BR"/>
        </w:rPr>
        <w:t xml:space="preserve">- </w:t>
      </w:r>
      <w:r w:rsidR="00C30A81" w:rsidRPr="00FD69ED">
        <w:rPr>
          <w:rFonts w:ascii="Times New Roman" w:hAnsi="Times New Roman"/>
          <w:sz w:val="28"/>
          <w:szCs w:val="28"/>
          <w:lang w:val="pt-BR"/>
        </w:rPr>
        <w:t xml:space="preserve">Triển khai thực hiện </w:t>
      </w:r>
      <w:r w:rsidR="00C30A81" w:rsidRPr="00FD69ED">
        <w:rPr>
          <w:rFonts w:ascii="Times New Roman" w:hAnsi="Times New Roman"/>
          <w:bCs/>
          <w:iCs/>
          <w:noProof/>
          <w:sz w:val="28"/>
          <w:szCs w:val="28"/>
        </w:rPr>
        <w:t>Chiến lược quốc gia về biến đổi khí hậu, Kế hoạch quốc gia thích ứng với biến đổi khí hậu giai đoạn 2021-2030, tầm nhìn đến năm 2050</w:t>
      </w:r>
      <w:r w:rsidR="00C30A81" w:rsidRPr="009A6384">
        <w:rPr>
          <w:rFonts w:ascii="Times New Roman" w:hAnsi="Times New Roman"/>
          <w:bCs/>
          <w:iCs/>
          <w:noProof/>
          <w:sz w:val="28"/>
          <w:szCs w:val="28"/>
          <w:lang w:val="pt-BR"/>
        </w:rPr>
        <w:t>, Quy hoạch bảo vệ môi trường thời kỳ 2021-2030, tầm nhìn đến năm 2050. Nâng cao</w:t>
      </w:r>
      <w:r w:rsidR="00C30A81" w:rsidRPr="00FD69ED">
        <w:rPr>
          <w:rFonts w:ascii="Times New Roman" w:hAnsi="Times New Roman"/>
          <w:sz w:val="28"/>
          <w:szCs w:val="28"/>
          <w:lang w:val="pt-BR"/>
        </w:rPr>
        <w:t xml:space="preserve"> chất lượng công tác thẩm định, phê duyệt báo cáo tác động môi trường. Đẩy mạnh chuyển đổi năng lượng xanh, phát triển năng lượng tái tạo; đầ</w:t>
      </w:r>
      <w:r w:rsidR="00C30A81" w:rsidRPr="00FD69ED">
        <w:rPr>
          <w:rFonts w:ascii="Times New Roman" w:hAnsi="Times New Roman"/>
          <w:sz w:val="28"/>
          <w:szCs w:val="28"/>
          <w:lang w:val="nb-NO"/>
        </w:rPr>
        <w:t>u tư, phát triển hạ tầng kỹ thuật về môi trường để đáp ứng yêu cầu phát triển bền vững, đặc biệt là hệ thống xử lý nước thải tập trung các khu, cụm công nghiệp, khu đô thị và hệ thống bãi chôn lấp, xử lý chất thải rắn. Tích cực phòng tránh, giảm thiểu thiệt hại thiên tai, chủ động ứng phó với biến đổi khí hậu.</w:t>
      </w:r>
    </w:p>
    <w:p w14:paraId="1206F199" w14:textId="318634A4" w:rsidR="00A86032" w:rsidRPr="009A6384" w:rsidRDefault="00C30A81" w:rsidP="005F50AB">
      <w:pPr>
        <w:shd w:val="clear" w:color="auto" w:fill="FFFFFF"/>
        <w:spacing w:before="120" w:after="0" w:line="240" w:lineRule="auto"/>
        <w:ind w:firstLine="720"/>
        <w:jc w:val="both"/>
        <w:rPr>
          <w:rFonts w:ascii="Times New Roman" w:hAnsi="Times New Roman"/>
          <w:bCs/>
          <w:iCs/>
          <w:noProof/>
          <w:sz w:val="28"/>
          <w:szCs w:val="28"/>
          <w:lang w:val="nb-NO"/>
        </w:rPr>
      </w:pPr>
      <w:r w:rsidRPr="00FD69ED">
        <w:rPr>
          <w:rFonts w:ascii="Times New Roman" w:hAnsi="Times New Roman"/>
          <w:sz w:val="28"/>
          <w:szCs w:val="28"/>
          <w:lang w:val="nb-NO"/>
        </w:rPr>
        <w:lastRenderedPageBreak/>
        <w:t xml:space="preserve">- </w:t>
      </w:r>
      <w:r w:rsidRPr="00FD69ED">
        <w:rPr>
          <w:rFonts w:ascii="Times New Roman" w:hAnsi="Times New Roman"/>
          <w:bCs/>
          <w:iCs/>
          <w:noProof/>
          <w:sz w:val="28"/>
          <w:szCs w:val="28"/>
        </w:rPr>
        <w:t>Tập trung xử lý các cơ sở gây ô nhiễm môi trường nghiêm trọng; chủ động phòng, chống hạn hán, thiếu nướ</w:t>
      </w:r>
      <w:r w:rsidR="001C26D9" w:rsidRPr="00FD69ED">
        <w:rPr>
          <w:rFonts w:ascii="Times New Roman" w:hAnsi="Times New Roman"/>
          <w:bCs/>
          <w:iCs/>
          <w:noProof/>
          <w:sz w:val="28"/>
          <w:szCs w:val="28"/>
        </w:rPr>
        <w:t>c</w:t>
      </w:r>
      <w:r w:rsidR="001C26D9" w:rsidRPr="009A6384">
        <w:rPr>
          <w:rFonts w:ascii="Times New Roman" w:hAnsi="Times New Roman"/>
          <w:bCs/>
          <w:iCs/>
          <w:noProof/>
          <w:sz w:val="28"/>
          <w:szCs w:val="28"/>
          <w:lang w:val="nb-NO"/>
        </w:rPr>
        <w:t xml:space="preserve"> </w:t>
      </w:r>
      <w:r w:rsidRPr="00FD69ED">
        <w:rPr>
          <w:rFonts w:ascii="Times New Roman" w:hAnsi="Times New Roman"/>
          <w:bCs/>
          <w:iCs/>
          <w:noProof/>
          <w:sz w:val="28"/>
          <w:szCs w:val="28"/>
        </w:rPr>
        <w:t>do tác động của hiện tượng El Nino</w:t>
      </w:r>
      <w:r w:rsidR="001C26D9" w:rsidRPr="009A6384">
        <w:rPr>
          <w:rFonts w:ascii="Times New Roman" w:hAnsi="Times New Roman"/>
          <w:bCs/>
          <w:iCs/>
          <w:noProof/>
          <w:sz w:val="28"/>
          <w:szCs w:val="28"/>
          <w:lang w:val="nb-NO"/>
        </w:rPr>
        <w:t xml:space="preserve">. </w:t>
      </w:r>
      <w:r w:rsidR="001C26D9" w:rsidRPr="00FD69ED">
        <w:rPr>
          <w:rFonts w:ascii="Times New Roman" w:hAnsi="Times New Roman"/>
          <w:bCs/>
          <w:iCs/>
          <w:noProof/>
          <w:sz w:val="28"/>
          <w:szCs w:val="28"/>
        </w:rPr>
        <w:t>Nâng cao năng lực dự báo, cảnh báo, trọng tâm là dự báo, cảnh báo các thiên tai, đáp ứng yêu cầu phát triển kinh tế - xã hội và phục vụ phòng, tránh và giảm nhẹ thiệt hại do thiên tai trong tình hình mới.</w:t>
      </w:r>
    </w:p>
    <w:p w14:paraId="578D0C95" w14:textId="7B3668D2" w:rsidR="00490567" w:rsidRPr="00FD69ED" w:rsidRDefault="007C16CA" w:rsidP="005F50AB">
      <w:pPr>
        <w:shd w:val="clear" w:color="auto" w:fill="FFFFFF"/>
        <w:spacing w:before="120" w:after="0" w:line="240" w:lineRule="auto"/>
        <w:ind w:firstLine="720"/>
        <w:jc w:val="both"/>
        <w:rPr>
          <w:rFonts w:ascii="Times New Roman" w:hAnsi="Times New Roman"/>
          <w:b/>
          <w:bCs/>
          <w:iCs/>
          <w:noProof/>
          <w:sz w:val="28"/>
          <w:szCs w:val="28"/>
        </w:rPr>
      </w:pPr>
      <w:r w:rsidRPr="009A6384">
        <w:rPr>
          <w:rFonts w:ascii="Times New Roman" w:hAnsi="Times New Roman"/>
          <w:b/>
          <w:bCs/>
          <w:iCs/>
          <w:noProof/>
          <w:sz w:val="28"/>
          <w:szCs w:val="28"/>
          <w:lang w:val="nb-NO"/>
        </w:rPr>
        <w:t>10</w:t>
      </w:r>
      <w:r w:rsidR="00490567" w:rsidRPr="00FD69ED">
        <w:rPr>
          <w:rFonts w:ascii="Times New Roman" w:hAnsi="Times New Roman"/>
          <w:b/>
          <w:bCs/>
          <w:iCs/>
          <w:noProof/>
          <w:sz w:val="28"/>
          <w:szCs w:val="28"/>
        </w:rPr>
        <w:t>. Tăng cường liên kết vùng, thực hiện hiệu quả quy hoạch cấp quốc gia, quy hoạch vùng, quy hoạch tỉnh; đẩy nhanh tốc độ, nâng cao chất lượng đô thị hoá và kinh tế đô thị</w:t>
      </w:r>
      <w:r w:rsidR="00490567" w:rsidRPr="00FD69ED" w:rsidDel="00050FD1">
        <w:rPr>
          <w:rFonts w:ascii="Times New Roman" w:hAnsi="Times New Roman"/>
          <w:b/>
          <w:bCs/>
          <w:iCs/>
          <w:noProof/>
          <w:sz w:val="28"/>
          <w:szCs w:val="28"/>
        </w:rPr>
        <w:t xml:space="preserve"> </w:t>
      </w:r>
    </w:p>
    <w:p w14:paraId="1B5EE5BC" w14:textId="1D23FDE0" w:rsidR="00A86032" w:rsidRPr="00B24955" w:rsidRDefault="00A86032" w:rsidP="00B24955">
      <w:pPr>
        <w:shd w:val="clear" w:color="auto" w:fill="FFFFFF"/>
        <w:spacing w:before="120" w:after="0" w:line="240" w:lineRule="auto"/>
        <w:ind w:firstLine="720"/>
        <w:jc w:val="both"/>
        <w:rPr>
          <w:rFonts w:ascii="Times New Roman" w:hAnsi="Times New Roman"/>
          <w:b/>
          <w:i/>
          <w:iCs/>
          <w:sz w:val="28"/>
          <w:szCs w:val="28"/>
          <w:lang w:val="nl-NL"/>
        </w:rPr>
      </w:pPr>
      <w:r w:rsidRPr="00FD69ED">
        <w:rPr>
          <w:rFonts w:ascii="Times New Roman" w:hAnsi="Times New Roman"/>
          <w:b/>
          <w:i/>
          <w:iCs/>
          <w:sz w:val="28"/>
          <w:szCs w:val="28"/>
          <w:lang w:val="nl-NL"/>
        </w:rPr>
        <w:t xml:space="preserve">a) Sở Kế hoạch và Đầu tư chủ trì, phối hợp với các </w:t>
      </w:r>
      <w:r w:rsidR="00855628">
        <w:rPr>
          <w:rFonts w:ascii="Times New Roman" w:hAnsi="Times New Roman"/>
          <w:b/>
          <w:i/>
          <w:iCs/>
          <w:sz w:val="28"/>
          <w:szCs w:val="28"/>
          <w:lang w:val="nl-NL"/>
        </w:rPr>
        <w:t>đơn vị</w:t>
      </w:r>
      <w:r w:rsidRPr="00FD69ED">
        <w:rPr>
          <w:rFonts w:ascii="Times New Roman" w:hAnsi="Times New Roman"/>
          <w:b/>
          <w:i/>
          <w:iCs/>
          <w:sz w:val="28"/>
          <w:szCs w:val="28"/>
          <w:lang w:val="nl-NL"/>
        </w:rPr>
        <w:t xml:space="preserve"> và Ủy ban nhân dân các huyện, thành phố</w:t>
      </w:r>
      <w:r w:rsidR="00B24955">
        <w:rPr>
          <w:rFonts w:ascii="Times New Roman" w:hAnsi="Times New Roman"/>
          <w:b/>
          <w:i/>
          <w:iCs/>
          <w:sz w:val="28"/>
          <w:szCs w:val="28"/>
          <w:lang w:val="nl-NL"/>
        </w:rPr>
        <w:t xml:space="preserve">: </w:t>
      </w:r>
      <w:r w:rsidR="00490567" w:rsidRPr="009A6384">
        <w:rPr>
          <w:rFonts w:ascii="Times New Roman" w:hAnsi="Times New Roman"/>
          <w:sz w:val="28"/>
          <w:szCs w:val="28"/>
          <w:lang w:val="nl-NL"/>
        </w:rPr>
        <w:t>Tiếp tục đẩy mạnh t</w:t>
      </w:r>
      <w:r w:rsidRPr="00FD69ED">
        <w:rPr>
          <w:rFonts w:ascii="Times New Roman" w:hAnsi="Times New Roman"/>
          <w:sz w:val="28"/>
          <w:szCs w:val="28"/>
        </w:rPr>
        <w:t>hực hiện</w:t>
      </w:r>
      <w:r w:rsidRPr="009A6384">
        <w:rPr>
          <w:rFonts w:ascii="Times New Roman" w:hAnsi="Times New Roman"/>
          <w:sz w:val="28"/>
          <w:szCs w:val="28"/>
          <w:lang w:val="nl-NL"/>
        </w:rPr>
        <w:t xml:space="preserve"> có hiệu quả </w:t>
      </w:r>
      <w:r w:rsidRPr="00FD69ED">
        <w:rPr>
          <w:rFonts w:ascii="Times New Roman" w:hAnsi="Times New Roman"/>
          <w:sz w:val="28"/>
          <w:szCs w:val="28"/>
        </w:rPr>
        <w:t>Chương trình số 1687/CTr-UBND ngày 02 tháng 6 năm 2022</w:t>
      </w:r>
      <w:r w:rsidRPr="009A6384">
        <w:rPr>
          <w:rFonts w:ascii="Times New Roman" w:hAnsi="Times New Roman"/>
          <w:sz w:val="28"/>
          <w:szCs w:val="28"/>
          <w:lang w:val="nl-NL"/>
        </w:rPr>
        <w:t xml:space="preserve"> của </w:t>
      </w:r>
      <w:r w:rsidRPr="00FD69ED">
        <w:rPr>
          <w:rFonts w:ascii="Times New Roman" w:hAnsi="Times New Roman"/>
          <w:sz w:val="28"/>
          <w:szCs w:val="28"/>
        </w:rPr>
        <w:t>Ủy ban nhân dân tỉnh</w:t>
      </w:r>
      <w:r w:rsidR="004C1D51" w:rsidRPr="009A6384">
        <w:rPr>
          <w:rFonts w:ascii="Times New Roman" w:hAnsi="Times New Roman"/>
          <w:sz w:val="28"/>
          <w:szCs w:val="28"/>
          <w:lang w:val="nl-NL"/>
        </w:rPr>
        <w:t xml:space="preserve"> triển khai</w:t>
      </w:r>
      <w:r w:rsidRPr="00FD69ED">
        <w:rPr>
          <w:rFonts w:ascii="Times New Roman" w:hAnsi="Times New Roman"/>
          <w:sz w:val="28"/>
          <w:szCs w:val="28"/>
        </w:rPr>
        <w:t xml:space="preserve"> Nghị quyết số 57/NQ-CP ngày 21 tháng 4 năm 2022 của Chính phủ về các nhiệm vụ, giải pháp hoàn thiện thể chế liên kết vùng kinh tế - xã hộ</w:t>
      </w:r>
      <w:r w:rsidR="004C1D51" w:rsidRPr="00FD69ED">
        <w:rPr>
          <w:rFonts w:ascii="Times New Roman" w:hAnsi="Times New Roman"/>
          <w:sz w:val="28"/>
          <w:szCs w:val="28"/>
        </w:rPr>
        <w:t>i</w:t>
      </w:r>
      <w:r w:rsidR="004C1D51" w:rsidRPr="009A6384">
        <w:rPr>
          <w:rFonts w:ascii="Times New Roman" w:hAnsi="Times New Roman"/>
          <w:sz w:val="28"/>
          <w:szCs w:val="28"/>
          <w:lang w:val="nl-NL"/>
        </w:rPr>
        <w:t xml:space="preserve">; </w:t>
      </w:r>
      <w:r w:rsidRPr="00FD69ED">
        <w:rPr>
          <w:rFonts w:ascii="Times New Roman" w:hAnsi="Times New Roman"/>
          <w:sz w:val="28"/>
          <w:szCs w:val="28"/>
        </w:rPr>
        <w:t>Nghị quyết số 23-NQ/TW ngày 06 tháng 10 năm 2022 của Bộ Chính trị về phương hướng phát triển kinh tế - xã hội và bảo đảm quốc phòng, an ninh vùng Tây Nguyên đến năm 2030, tầm nhìn đến năm 2045 và Nghị quyết số 152/NQ-CP ngày 15 tháng 11 năm 2022 của Chính phủ về Chương trình hành động của Chính phủ thực hiện Nghị quyết số 23-NQ/TW của Bộ Chính trị</w:t>
      </w:r>
      <w:r w:rsidR="00C16E0E" w:rsidRPr="009A6384">
        <w:rPr>
          <w:rFonts w:ascii="Times New Roman" w:hAnsi="Times New Roman"/>
          <w:sz w:val="28"/>
          <w:szCs w:val="28"/>
          <w:lang w:val="nl-NL"/>
        </w:rPr>
        <w:t xml:space="preserve">; </w:t>
      </w:r>
      <w:r w:rsidRPr="00FD69ED">
        <w:rPr>
          <w:rFonts w:ascii="Times New Roman" w:hAnsi="Times New Roman"/>
          <w:sz w:val="28"/>
          <w:szCs w:val="28"/>
        </w:rPr>
        <w:t xml:space="preserve">Chương trình số 50-CTr/TU </w:t>
      </w:r>
      <w:r w:rsidR="00C16E0E" w:rsidRPr="009A6384">
        <w:rPr>
          <w:rFonts w:ascii="Times New Roman" w:hAnsi="Times New Roman"/>
          <w:sz w:val="28"/>
          <w:szCs w:val="28"/>
          <w:lang w:val="nl-NL"/>
        </w:rPr>
        <w:t xml:space="preserve">ngày 09 tháng 01 năm 2023 của Ban thường vụ </w:t>
      </w:r>
      <w:r w:rsidR="00C16E0E" w:rsidRPr="00FD69ED">
        <w:rPr>
          <w:rFonts w:ascii="Times New Roman" w:hAnsi="Times New Roman"/>
          <w:sz w:val="28"/>
          <w:szCs w:val="28"/>
        </w:rPr>
        <w:t xml:space="preserve">Tỉnh ủy Kon Tum </w:t>
      </w:r>
      <w:r w:rsidR="00C16E0E" w:rsidRPr="009A6384">
        <w:rPr>
          <w:rFonts w:ascii="Times New Roman" w:hAnsi="Times New Roman"/>
          <w:sz w:val="28"/>
          <w:szCs w:val="28"/>
          <w:lang w:val="nl-NL"/>
        </w:rPr>
        <w:t xml:space="preserve">về thực hiện </w:t>
      </w:r>
      <w:r w:rsidR="00C16E0E" w:rsidRPr="00FD69ED">
        <w:rPr>
          <w:rFonts w:ascii="Times New Roman" w:hAnsi="Times New Roman"/>
          <w:sz w:val="28"/>
          <w:szCs w:val="28"/>
        </w:rPr>
        <w:t xml:space="preserve">Nghị quyết số </w:t>
      </w:r>
      <w:r w:rsidR="00DE4DB7">
        <w:rPr>
          <w:rFonts w:ascii="Times New Roman" w:hAnsi="Times New Roman"/>
          <w:sz w:val="28"/>
          <w:szCs w:val="28"/>
          <w:lang w:val="en-US"/>
        </w:rPr>
        <w:t xml:space="preserve">  </w:t>
      </w:r>
      <w:r w:rsidR="00C16E0E" w:rsidRPr="00FD69ED">
        <w:rPr>
          <w:rFonts w:ascii="Times New Roman" w:hAnsi="Times New Roman"/>
          <w:sz w:val="28"/>
          <w:szCs w:val="28"/>
        </w:rPr>
        <w:t>23-NQ/TW ngày 06 tháng 10 năm 2022 của Bộ Chính trị về phương hướng phát triển kinh tế - xã hội và bảo đảm quốc phòng, an ninh vùng Tây Nguyên đến năm 2030, tầm nhìn đến năm 2045</w:t>
      </w:r>
      <w:r w:rsidR="00C16E0E" w:rsidRPr="009A6384">
        <w:rPr>
          <w:rFonts w:ascii="Times New Roman" w:hAnsi="Times New Roman"/>
          <w:sz w:val="28"/>
          <w:szCs w:val="28"/>
          <w:lang w:val="nl-NL"/>
        </w:rPr>
        <w:t>;</w:t>
      </w:r>
      <w:r w:rsidR="00D661AF" w:rsidRPr="009A6384">
        <w:rPr>
          <w:rFonts w:ascii="Times New Roman" w:hAnsi="Times New Roman"/>
          <w:sz w:val="28"/>
          <w:szCs w:val="28"/>
          <w:lang w:val="nl-NL"/>
        </w:rPr>
        <w:t xml:space="preserve"> tổ chức triển khai thực hiện </w:t>
      </w:r>
      <w:r w:rsidR="000926D0" w:rsidRPr="009A6384">
        <w:rPr>
          <w:rFonts w:ascii="Times New Roman" w:hAnsi="Times New Roman"/>
          <w:sz w:val="28"/>
          <w:szCs w:val="28"/>
          <w:lang w:val="nl-NL"/>
        </w:rPr>
        <w:t xml:space="preserve">có hiệu quả </w:t>
      </w:r>
      <w:r w:rsidR="00D661AF" w:rsidRPr="009A6384">
        <w:rPr>
          <w:rFonts w:ascii="Times New Roman" w:hAnsi="Times New Roman"/>
          <w:sz w:val="28"/>
          <w:szCs w:val="28"/>
          <w:lang w:val="nl-NL"/>
        </w:rPr>
        <w:t>Kế hoạch tri</w:t>
      </w:r>
      <w:r w:rsidR="00C16E0E" w:rsidRPr="009A6384">
        <w:rPr>
          <w:rFonts w:ascii="Times New Roman" w:hAnsi="Times New Roman"/>
          <w:sz w:val="28"/>
          <w:szCs w:val="28"/>
          <w:lang w:val="nl-NL"/>
        </w:rPr>
        <w:t xml:space="preserve">ển </w:t>
      </w:r>
      <w:r w:rsidR="00D661AF" w:rsidRPr="009A6384">
        <w:rPr>
          <w:rFonts w:ascii="Times New Roman" w:hAnsi="Times New Roman"/>
          <w:sz w:val="28"/>
          <w:szCs w:val="28"/>
          <w:lang w:val="nl-NL"/>
        </w:rPr>
        <w:t>khai Quy hoạch tỉnh Kon Tum thời kỳ 2021-2030, tầm nhìn đến năm 2050.</w:t>
      </w:r>
    </w:p>
    <w:p w14:paraId="4DF4A5A2" w14:textId="45131D93" w:rsidR="00490567" w:rsidRPr="00855628" w:rsidRDefault="00490567" w:rsidP="00855628">
      <w:pPr>
        <w:shd w:val="clear" w:color="auto" w:fill="FFFFFF"/>
        <w:spacing w:before="120" w:after="0" w:line="240" w:lineRule="auto"/>
        <w:ind w:firstLine="720"/>
        <w:jc w:val="both"/>
        <w:rPr>
          <w:rFonts w:ascii="Times New Roman" w:hAnsi="Times New Roman"/>
          <w:b/>
          <w:i/>
          <w:iCs/>
          <w:sz w:val="28"/>
          <w:szCs w:val="28"/>
          <w:lang w:val="nl-NL"/>
        </w:rPr>
      </w:pPr>
      <w:r w:rsidRPr="00FD69ED">
        <w:rPr>
          <w:rFonts w:ascii="Times New Roman" w:hAnsi="Times New Roman"/>
          <w:b/>
          <w:i/>
          <w:iCs/>
          <w:sz w:val="28"/>
          <w:szCs w:val="28"/>
          <w:lang w:val="nl-NL"/>
        </w:rPr>
        <w:t xml:space="preserve">b) Sở Xây dựng chủ trì, phối hợp với </w:t>
      </w:r>
      <w:r w:rsidR="00855628">
        <w:rPr>
          <w:rFonts w:ascii="Times New Roman" w:hAnsi="Times New Roman"/>
          <w:b/>
          <w:i/>
          <w:iCs/>
          <w:sz w:val="28"/>
          <w:szCs w:val="28"/>
          <w:lang w:val="nl-NL"/>
        </w:rPr>
        <w:t xml:space="preserve">các đơn vị và </w:t>
      </w:r>
      <w:r w:rsidRPr="00FD69ED">
        <w:rPr>
          <w:rFonts w:ascii="Times New Roman" w:hAnsi="Times New Roman"/>
          <w:b/>
          <w:i/>
          <w:iCs/>
          <w:sz w:val="28"/>
          <w:szCs w:val="28"/>
          <w:lang w:val="nl-NL"/>
        </w:rPr>
        <w:t>Ủy ban nhân dân các huyện, thành phố</w:t>
      </w:r>
      <w:r w:rsidR="00855628">
        <w:rPr>
          <w:rFonts w:ascii="Times New Roman" w:hAnsi="Times New Roman"/>
          <w:b/>
          <w:i/>
          <w:iCs/>
          <w:sz w:val="28"/>
          <w:szCs w:val="28"/>
          <w:lang w:val="nl-NL"/>
        </w:rPr>
        <w:t xml:space="preserve">: </w:t>
      </w:r>
      <w:r w:rsidRPr="009A6384">
        <w:rPr>
          <w:rFonts w:ascii="Times New Roman" w:hAnsi="Times New Roman"/>
          <w:sz w:val="28"/>
          <w:szCs w:val="28"/>
          <w:lang w:val="nl-NL"/>
        </w:rPr>
        <w:t xml:space="preserve">Tổ chức thực hiện hiệu quả </w:t>
      </w:r>
      <w:r w:rsidRPr="00FD69ED">
        <w:rPr>
          <w:rFonts w:ascii="Times New Roman" w:hAnsi="Times New Roman"/>
          <w:sz w:val="28"/>
          <w:szCs w:val="28"/>
        </w:rPr>
        <w:t xml:space="preserve">Chương trình phát triển đô thị tỉnh Kon Tum </w:t>
      </w:r>
      <w:r w:rsidRPr="00FD69ED">
        <w:rPr>
          <w:rFonts w:ascii="Times New Roman" w:hAnsi="Times New Roman"/>
          <w:sz w:val="28"/>
          <w:szCs w:val="28"/>
          <w:lang w:eastAsia="vi-VN"/>
        </w:rPr>
        <w:t>đến năm 2030, tầm nhìn đến năm 2050</w:t>
      </w:r>
      <w:r w:rsidRPr="009A6384">
        <w:rPr>
          <w:rFonts w:ascii="Times New Roman" w:hAnsi="Times New Roman"/>
          <w:sz w:val="28"/>
          <w:szCs w:val="28"/>
          <w:lang w:val="nl-NL" w:eastAsia="vi-VN"/>
        </w:rPr>
        <w:t xml:space="preserve"> được Ủy ban nhân dân tỉnh phê duyệt tại Quyết định số 509/QĐ-UBND ngày 12 tháng 8 năm 2024.</w:t>
      </w:r>
    </w:p>
    <w:p w14:paraId="429CC09B" w14:textId="51181433" w:rsidR="004C1D51" w:rsidRPr="00855628" w:rsidRDefault="00490567" w:rsidP="00855628">
      <w:pPr>
        <w:shd w:val="clear" w:color="auto" w:fill="FFFFFF"/>
        <w:spacing w:before="120" w:after="0" w:line="240" w:lineRule="auto"/>
        <w:ind w:firstLine="720"/>
        <w:jc w:val="both"/>
        <w:rPr>
          <w:rFonts w:ascii="Times New Roman" w:hAnsi="Times New Roman"/>
          <w:b/>
          <w:i/>
          <w:iCs/>
          <w:sz w:val="28"/>
          <w:szCs w:val="28"/>
          <w:lang w:val="nl-NL"/>
        </w:rPr>
      </w:pPr>
      <w:r w:rsidRPr="00FD69ED">
        <w:rPr>
          <w:rFonts w:ascii="Times New Roman" w:hAnsi="Times New Roman"/>
          <w:b/>
          <w:i/>
          <w:iCs/>
          <w:sz w:val="28"/>
          <w:szCs w:val="28"/>
          <w:lang w:val="nl-NL"/>
        </w:rPr>
        <w:t>c</w:t>
      </w:r>
      <w:r w:rsidR="004C1D51" w:rsidRPr="00FD69ED">
        <w:rPr>
          <w:rFonts w:ascii="Times New Roman" w:hAnsi="Times New Roman"/>
          <w:b/>
          <w:i/>
          <w:iCs/>
          <w:sz w:val="28"/>
          <w:szCs w:val="28"/>
          <w:lang w:val="nl-NL"/>
        </w:rPr>
        <w:t>) Sở T</w:t>
      </w:r>
      <w:r w:rsidR="005E2B68" w:rsidRPr="00FD69ED">
        <w:rPr>
          <w:rFonts w:ascii="Times New Roman" w:hAnsi="Times New Roman"/>
          <w:b/>
          <w:i/>
          <w:iCs/>
          <w:sz w:val="28"/>
          <w:szCs w:val="28"/>
          <w:lang w:val="nl-NL"/>
        </w:rPr>
        <w:t>à</w:t>
      </w:r>
      <w:r w:rsidR="004C1D51" w:rsidRPr="00FD69ED">
        <w:rPr>
          <w:rFonts w:ascii="Times New Roman" w:hAnsi="Times New Roman"/>
          <w:b/>
          <w:i/>
          <w:iCs/>
          <w:sz w:val="28"/>
          <w:szCs w:val="28"/>
          <w:lang w:val="nl-NL"/>
        </w:rPr>
        <w:t>i nguyên và Môi trường chủ trì, phối hợp với</w:t>
      </w:r>
      <w:r w:rsidR="00855628">
        <w:rPr>
          <w:rFonts w:ascii="Times New Roman" w:hAnsi="Times New Roman"/>
          <w:b/>
          <w:i/>
          <w:iCs/>
          <w:sz w:val="28"/>
          <w:szCs w:val="28"/>
          <w:lang w:val="nl-NL"/>
        </w:rPr>
        <w:t xml:space="preserve"> các đơn vị và</w:t>
      </w:r>
      <w:r w:rsidR="004C1D51" w:rsidRPr="00FD69ED">
        <w:rPr>
          <w:rFonts w:ascii="Times New Roman" w:hAnsi="Times New Roman"/>
          <w:b/>
          <w:i/>
          <w:iCs/>
          <w:sz w:val="28"/>
          <w:szCs w:val="28"/>
          <w:lang w:val="nl-NL"/>
        </w:rPr>
        <w:t xml:space="preserve"> Ủy ban nhân dân các huyện, thành phố</w:t>
      </w:r>
      <w:r w:rsidR="00855628">
        <w:rPr>
          <w:rFonts w:ascii="Times New Roman" w:hAnsi="Times New Roman"/>
          <w:b/>
          <w:i/>
          <w:iCs/>
          <w:sz w:val="28"/>
          <w:szCs w:val="28"/>
          <w:lang w:val="nl-NL"/>
        </w:rPr>
        <w:t xml:space="preserve">: </w:t>
      </w:r>
      <w:r w:rsidR="004C1D51" w:rsidRPr="00FD69ED">
        <w:rPr>
          <w:rFonts w:ascii="Times New Roman" w:hAnsi="Times New Roman"/>
          <w:bCs/>
          <w:iCs/>
          <w:noProof/>
          <w:sz w:val="28"/>
          <w:szCs w:val="28"/>
        </w:rPr>
        <w:t xml:space="preserve">Tổng hợp nhu cầu sử dụng đất của các địa phương để rà soát, điều chỉnh kế hoạch sử dụng đất 05 năm 2021-2025 cho phù hợp với </w:t>
      </w:r>
      <w:r w:rsidR="004C1D51" w:rsidRPr="009A6384">
        <w:rPr>
          <w:rFonts w:ascii="Times New Roman" w:hAnsi="Times New Roman"/>
          <w:bCs/>
          <w:iCs/>
          <w:noProof/>
          <w:sz w:val="28"/>
          <w:szCs w:val="28"/>
          <w:lang w:val="nl-NL"/>
        </w:rPr>
        <w:t xml:space="preserve">các quy hoạch, kế hoạch và đáp ứng </w:t>
      </w:r>
      <w:r w:rsidR="004C1D51" w:rsidRPr="00FD69ED">
        <w:rPr>
          <w:rFonts w:ascii="Times New Roman" w:hAnsi="Times New Roman"/>
          <w:bCs/>
          <w:iCs/>
          <w:noProof/>
          <w:sz w:val="28"/>
          <w:szCs w:val="28"/>
        </w:rPr>
        <w:t xml:space="preserve">yêu cầu thực tiễn. </w:t>
      </w:r>
    </w:p>
    <w:p w14:paraId="48C23008" w14:textId="2A5B3B2D" w:rsidR="005A012A" w:rsidRPr="00855628" w:rsidRDefault="00490567" w:rsidP="00855628">
      <w:pPr>
        <w:shd w:val="clear" w:color="auto" w:fill="FFFFFF"/>
        <w:spacing w:before="120" w:after="0" w:line="240" w:lineRule="auto"/>
        <w:ind w:firstLine="720"/>
        <w:jc w:val="both"/>
        <w:rPr>
          <w:rFonts w:ascii="Times New Roman" w:hAnsi="Times New Roman"/>
          <w:b/>
          <w:i/>
          <w:iCs/>
          <w:sz w:val="28"/>
          <w:szCs w:val="28"/>
          <w:lang w:val="nl-NL"/>
        </w:rPr>
      </w:pPr>
      <w:r w:rsidRPr="00FD69ED">
        <w:rPr>
          <w:rFonts w:ascii="Times New Roman" w:hAnsi="Times New Roman"/>
          <w:b/>
          <w:i/>
          <w:iCs/>
          <w:sz w:val="28"/>
          <w:szCs w:val="28"/>
          <w:lang w:val="nl-NL"/>
        </w:rPr>
        <w:t>d</w:t>
      </w:r>
      <w:r w:rsidR="00C924B7" w:rsidRPr="00FD69ED">
        <w:rPr>
          <w:rFonts w:ascii="Times New Roman" w:hAnsi="Times New Roman"/>
          <w:b/>
          <w:i/>
          <w:iCs/>
          <w:sz w:val="28"/>
          <w:szCs w:val="28"/>
          <w:lang w:val="nl-NL"/>
        </w:rPr>
        <w:t xml:space="preserve">) Ủy ban nhân dân các huyện, thành phố </w:t>
      </w:r>
      <w:r w:rsidR="001B6E35" w:rsidRPr="00FD69ED">
        <w:rPr>
          <w:rFonts w:ascii="Times New Roman" w:hAnsi="Times New Roman"/>
          <w:b/>
          <w:i/>
          <w:iCs/>
          <w:sz w:val="28"/>
          <w:szCs w:val="28"/>
          <w:lang w:val="nl-NL"/>
        </w:rPr>
        <w:t xml:space="preserve">chủ trì, phối hợp với </w:t>
      </w:r>
      <w:r w:rsidR="00855628">
        <w:rPr>
          <w:rFonts w:ascii="Times New Roman" w:hAnsi="Times New Roman"/>
          <w:b/>
          <w:i/>
          <w:iCs/>
          <w:sz w:val="28"/>
          <w:szCs w:val="28"/>
          <w:lang w:val="nl-NL"/>
        </w:rPr>
        <w:t xml:space="preserve">các đơn vị có liên quan: </w:t>
      </w:r>
      <w:r w:rsidR="001B6E35" w:rsidRPr="009A6384">
        <w:rPr>
          <w:rFonts w:ascii="Times New Roman" w:hAnsi="Times New Roman"/>
          <w:bCs/>
          <w:iCs/>
          <w:noProof/>
          <w:sz w:val="28"/>
          <w:szCs w:val="28"/>
          <w:lang w:val="nl-NL"/>
        </w:rPr>
        <w:t xml:space="preserve">Đẩy nhanh tiến độ </w:t>
      </w:r>
      <w:r w:rsidR="00C924B7" w:rsidRPr="00FD69ED">
        <w:rPr>
          <w:rFonts w:ascii="Times New Roman" w:hAnsi="Times New Roman"/>
          <w:bCs/>
          <w:iCs/>
          <w:noProof/>
          <w:sz w:val="28"/>
          <w:szCs w:val="28"/>
        </w:rPr>
        <w:t>công tác lập quy</w:t>
      </w:r>
      <w:r w:rsidR="00C924B7" w:rsidRPr="009A6384">
        <w:rPr>
          <w:rFonts w:ascii="Times New Roman" w:hAnsi="Times New Roman"/>
          <w:bCs/>
          <w:iCs/>
          <w:noProof/>
          <w:sz w:val="28"/>
          <w:szCs w:val="28"/>
          <w:lang w:val="nl-NL"/>
        </w:rPr>
        <w:t xml:space="preserve"> </w:t>
      </w:r>
      <w:r w:rsidR="00C924B7" w:rsidRPr="00FD69ED">
        <w:rPr>
          <w:rFonts w:ascii="Times New Roman" w:hAnsi="Times New Roman"/>
          <w:bCs/>
          <w:iCs/>
          <w:noProof/>
          <w:sz w:val="28"/>
          <w:szCs w:val="28"/>
        </w:rPr>
        <w:t>hoạch xây dựng vùng huyện, quy hoạch chung xây dựng xã trên địa bàn tỉnh</w:t>
      </w:r>
      <w:r w:rsidR="001B6E35" w:rsidRPr="009A6384">
        <w:rPr>
          <w:rFonts w:ascii="Times New Roman" w:hAnsi="Times New Roman"/>
          <w:bCs/>
          <w:iCs/>
          <w:noProof/>
          <w:sz w:val="28"/>
          <w:szCs w:val="28"/>
          <w:lang w:val="nl-NL"/>
        </w:rPr>
        <w:t>.</w:t>
      </w:r>
    </w:p>
    <w:p w14:paraId="1B3CACB0" w14:textId="42E894A3" w:rsidR="005A012A" w:rsidRPr="00FD69ED" w:rsidRDefault="007C16CA" w:rsidP="005F50AB">
      <w:pPr>
        <w:shd w:val="clear" w:color="auto" w:fill="FFFFFF"/>
        <w:spacing w:before="120" w:after="0" w:line="240" w:lineRule="auto"/>
        <w:ind w:firstLine="720"/>
        <w:jc w:val="both"/>
        <w:rPr>
          <w:rFonts w:ascii="Times New Roman" w:hAnsi="Times New Roman"/>
          <w:b/>
          <w:bCs/>
          <w:iCs/>
          <w:noProof/>
          <w:sz w:val="28"/>
          <w:szCs w:val="28"/>
        </w:rPr>
      </w:pPr>
      <w:r w:rsidRPr="00FD69ED">
        <w:rPr>
          <w:rFonts w:ascii="Times New Roman" w:hAnsi="Times New Roman"/>
          <w:b/>
          <w:bCs/>
          <w:iCs/>
          <w:noProof/>
          <w:sz w:val="28"/>
          <w:szCs w:val="28"/>
        </w:rPr>
        <w:t>1</w:t>
      </w:r>
      <w:r w:rsidRPr="009A6384">
        <w:rPr>
          <w:rFonts w:ascii="Times New Roman" w:hAnsi="Times New Roman"/>
          <w:b/>
          <w:bCs/>
          <w:iCs/>
          <w:noProof/>
          <w:sz w:val="28"/>
          <w:szCs w:val="28"/>
          <w:lang w:val="nl-NL"/>
        </w:rPr>
        <w:t>1</w:t>
      </w:r>
      <w:r w:rsidR="005A012A" w:rsidRPr="00FD69ED">
        <w:rPr>
          <w:rFonts w:ascii="Times New Roman" w:hAnsi="Times New Roman"/>
          <w:b/>
          <w:bCs/>
          <w:iCs/>
          <w:noProof/>
          <w:sz w:val="28"/>
          <w:szCs w:val="28"/>
        </w:rPr>
        <w:t>. Tăng cường, củng cố tiềm lực quốc phòng, an ninh, bảo vệ vững chắc độc lập, chủ quyền, thống nhất toàn vẹn lãnh thổ; bảo đảm an ninh, trật tự an toàn xã hội</w:t>
      </w:r>
      <w:r w:rsidR="005A012A" w:rsidRPr="00FD69ED" w:rsidDel="00526F5D">
        <w:rPr>
          <w:rFonts w:ascii="Times New Roman" w:hAnsi="Times New Roman"/>
          <w:b/>
          <w:bCs/>
          <w:iCs/>
          <w:noProof/>
          <w:sz w:val="28"/>
          <w:szCs w:val="28"/>
        </w:rPr>
        <w:t xml:space="preserve"> </w:t>
      </w:r>
    </w:p>
    <w:p w14:paraId="2637C622" w14:textId="2A6B4FC5" w:rsidR="005A012A" w:rsidRPr="009A6384" w:rsidRDefault="005A012A" w:rsidP="005F50AB">
      <w:pPr>
        <w:shd w:val="clear" w:color="auto" w:fill="FFFFFF"/>
        <w:spacing w:before="120" w:after="0" w:line="240" w:lineRule="auto"/>
        <w:ind w:firstLine="720"/>
        <w:jc w:val="both"/>
        <w:rPr>
          <w:rFonts w:ascii="Times New Roman" w:hAnsi="Times New Roman"/>
          <w:b/>
          <w:i/>
          <w:sz w:val="28"/>
          <w:szCs w:val="28"/>
        </w:rPr>
      </w:pPr>
      <w:r w:rsidRPr="009A6384">
        <w:rPr>
          <w:rFonts w:ascii="Times New Roman" w:hAnsi="Times New Roman"/>
          <w:b/>
          <w:i/>
          <w:sz w:val="28"/>
          <w:szCs w:val="28"/>
        </w:rPr>
        <w:t>a)</w:t>
      </w:r>
      <w:r w:rsidRPr="00FD69ED">
        <w:rPr>
          <w:rFonts w:ascii="Times New Roman" w:hAnsi="Times New Roman"/>
          <w:sz w:val="28"/>
          <w:szCs w:val="28"/>
        </w:rPr>
        <w:t xml:space="preserve"> </w:t>
      </w:r>
      <w:r w:rsidRPr="00FD69ED">
        <w:rPr>
          <w:rFonts w:ascii="Times New Roman" w:hAnsi="Times New Roman"/>
          <w:b/>
          <w:i/>
          <w:sz w:val="28"/>
          <w:szCs w:val="28"/>
        </w:rPr>
        <w:t xml:space="preserve">Bộ Chỉ huy Quân sự tỉnh chủ trì, phối hợp với </w:t>
      </w:r>
      <w:r w:rsidRPr="009A6384">
        <w:rPr>
          <w:rFonts w:ascii="Times New Roman" w:hAnsi="Times New Roman"/>
          <w:b/>
          <w:i/>
          <w:sz w:val="28"/>
          <w:szCs w:val="28"/>
        </w:rPr>
        <w:t xml:space="preserve">Bộ Chỉ huy Bộ đội biên phòng tỉnh, </w:t>
      </w:r>
      <w:r w:rsidRPr="00FD69ED">
        <w:rPr>
          <w:rFonts w:ascii="Times New Roman" w:hAnsi="Times New Roman"/>
          <w:b/>
          <w:i/>
          <w:sz w:val="28"/>
          <w:szCs w:val="28"/>
        </w:rPr>
        <w:t>Ủy ban nhân dân các huyện, thành phố và các đơn vị liên quan</w:t>
      </w:r>
    </w:p>
    <w:p w14:paraId="44B8BE8C" w14:textId="08CF4A67" w:rsidR="005A012A" w:rsidRPr="009A6384" w:rsidRDefault="005A012A"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 xml:space="preserve">Thực hiện tốt chức năng tham mưu chiến lược cho Đảng, Nhà nước về nhiệm vụ quân sự, quốc phòng. Tăng cường cảnh giác, tập trung nghiên cứu nắm chắc, đánh giá, dự báo kịp thời, chính xác tình hình, tuyệt đối không chủ quan, </w:t>
      </w:r>
      <w:r w:rsidRPr="00FD69ED">
        <w:rPr>
          <w:rFonts w:ascii="Times New Roman" w:hAnsi="Times New Roman"/>
          <w:bCs/>
          <w:iCs/>
          <w:noProof/>
          <w:sz w:val="28"/>
          <w:szCs w:val="28"/>
        </w:rPr>
        <w:lastRenderedPageBreak/>
        <w:t>không để bị động, bất ngờ, đặc biệt là những khu vực trọng yếu, địa bàn chiến lược</w:t>
      </w:r>
      <w:r w:rsidR="00DE4DB7">
        <w:rPr>
          <w:rFonts w:ascii="Times New Roman" w:hAnsi="Times New Roman"/>
          <w:bCs/>
          <w:iCs/>
          <w:noProof/>
          <w:sz w:val="28"/>
          <w:szCs w:val="28"/>
          <w:lang w:val="en-US"/>
        </w:rPr>
        <w:t>,</w:t>
      </w:r>
      <w:r w:rsidRPr="00FD69ED">
        <w:rPr>
          <w:rFonts w:ascii="Times New Roman" w:hAnsi="Times New Roman"/>
          <w:bCs/>
          <w:iCs/>
          <w:noProof/>
          <w:sz w:val="28"/>
          <w:szCs w:val="28"/>
        </w:rPr>
        <w:t xml:space="preserve"> trọng điểm, góp phần giữ vững chủ quyền, toàn vẹn lãnh thổ, lợi ích quốc gia dân tộc, môi trường hòa bình để xây dựng và phát triển đất nước; chỉ đạo triển khai thực hiện các đề án, dự án, chương trình, kế hoạch phát triển kinh tế - xã hội gắn với củng cố quốc phòng, an ninh trong năm 202</w:t>
      </w:r>
      <w:r w:rsidRPr="009A6384">
        <w:rPr>
          <w:rFonts w:ascii="Times New Roman" w:hAnsi="Times New Roman"/>
          <w:bCs/>
          <w:iCs/>
          <w:noProof/>
          <w:sz w:val="28"/>
          <w:szCs w:val="28"/>
        </w:rPr>
        <w:t>5</w:t>
      </w:r>
      <w:r w:rsidRPr="00FD69ED">
        <w:rPr>
          <w:rFonts w:ascii="Times New Roman" w:hAnsi="Times New Roman"/>
          <w:bCs/>
          <w:iCs/>
          <w:noProof/>
          <w:sz w:val="28"/>
          <w:szCs w:val="28"/>
        </w:rPr>
        <w:t>.</w:t>
      </w:r>
    </w:p>
    <w:p w14:paraId="7E72E389" w14:textId="60184B3D" w:rsidR="005A012A" w:rsidRPr="009A6384" w:rsidRDefault="005A012A" w:rsidP="005F50AB">
      <w:pPr>
        <w:shd w:val="clear" w:color="auto" w:fill="FFFFFF"/>
        <w:spacing w:before="120" w:after="0" w:line="240" w:lineRule="auto"/>
        <w:ind w:firstLine="720"/>
        <w:jc w:val="both"/>
        <w:rPr>
          <w:rFonts w:ascii="Times New Roman" w:hAnsi="Times New Roman"/>
          <w:bCs/>
          <w:iCs/>
          <w:noProof/>
          <w:sz w:val="28"/>
          <w:szCs w:val="28"/>
        </w:rPr>
      </w:pP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Chủ động xây dựng phương án, kế hoạch sẵn sàng chiến đấu; thường xuyên luyện tập và tổ chức lực lượng ứng trực, đấu tranh phù hợp với các tình huống. Phối hợp chặt chẽ, chỉ đạo công tác quốc phòng, phát huy sức mạnh t</w:t>
      </w:r>
      <w:r w:rsidRPr="009A6384">
        <w:rPr>
          <w:rFonts w:ascii="Times New Roman" w:hAnsi="Times New Roman"/>
          <w:bCs/>
          <w:iCs/>
          <w:noProof/>
          <w:sz w:val="28"/>
          <w:szCs w:val="28"/>
        </w:rPr>
        <w:t>ổ</w:t>
      </w:r>
      <w:r w:rsidRPr="00FD69ED">
        <w:rPr>
          <w:rFonts w:ascii="Times New Roman" w:hAnsi="Times New Roman"/>
          <w:bCs/>
          <w:iCs/>
          <w:noProof/>
          <w:sz w:val="28"/>
          <w:szCs w:val="28"/>
        </w:rPr>
        <w:t>ng hợp, huy động hiệu quả các nguồn lực, xây dựng, củng cố nền quốc phòng toàn dân vững mạnh. Thực hiện t</w:t>
      </w:r>
      <w:r w:rsidRPr="009A6384">
        <w:rPr>
          <w:rFonts w:ascii="Times New Roman" w:hAnsi="Times New Roman"/>
          <w:bCs/>
          <w:iCs/>
          <w:noProof/>
          <w:sz w:val="28"/>
          <w:szCs w:val="28"/>
        </w:rPr>
        <w:t>ố</w:t>
      </w:r>
      <w:r w:rsidRPr="00FD69ED">
        <w:rPr>
          <w:rFonts w:ascii="Times New Roman" w:hAnsi="Times New Roman"/>
          <w:bCs/>
          <w:iCs/>
          <w:noProof/>
          <w:sz w:val="28"/>
          <w:szCs w:val="28"/>
        </w:rPr>
        <w:t>t chủ trương kết hợp chặt chẽ quốc phòng, an ninh với kinh tế - xã hội và kinh tế - xã hội với quốc phòng, an ninh</w:t>
      </w: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Duy trì nghiêm chế độ trực sẵn sàng chiến đấu, quản lý chặt chẽ vùng trời, vùng biển, biên giới, nội địa và không gian mạng, nhất là các địa bàn chiến lược, trọng điểm; xử lý kịp thời, hiệu quả các tình huống, không để bị động, bất ngờ. Thực hiện tốt nhiệm vụ phòng thủ dân sự, chủ động ứng phó các thách thức an ninh phi truyền thống. Tăng cường trinh sát điện tử, tác chiến không gian mạng, bảo đảm thông tin liên lạc, cơ yếu cho các nhiệm vụ. Xây dựng, quản lý, bảo vệ biên giới quốc gia h</w:t>
      </w:r>
      <w:r w:rsidR="00DE4DB7">
        <w:rPr>
          <w:rFonts w:ascii="Times New Roman" w:hAnsi="Times New Roman"/>
          <w:bCs/>
          <w:iCs/>
          <w:noProof/>
          <w:sz w:val="28"/>
          <w:szCs w:val="28"/>
          <w:lang w:val="en-US"/>
        </w:rPr>
        <w:t>òa</w:t>
      </w:r>
      <w:r w:rsidRPr="00FD69ED">
        <w:rPr>
          <w:rFonts w:ascii="Times New Roman" w:hAnsi="Times New Roman"/>
          <w:bCs/>
          <w:iCs/>
          <w:noProof/>
          <w:sz w:val="28"/>
          <w:szCs w:val="28"/>
        </w:rPr>
        <w:t xml:space="preserve"> bình, hữu nghị, hợp tác và phát triển.</w:t>
      </w:r>
    </w:p>
    <w:p w14:paraId="18900771" w14:textId="4D34D790" w:rsidR="005A012A" w:rsidRPr="000269F4" w:rsidRDefault="005A012A" w:rsidP="005F50AB">
      <w:pPr>
        <w:shd w:val="clear" w:color="auto" w:fill="FFFFFF"/>
        <w:spacing w:before="120" w:after="0" w:line="240" w:lineRule="auto"/>
        <w:ind w:firstLine="720"/>
        <w:jc w:val="both"/>
        <w:rPr>
          <w:rFonts w:ascii="Times New Roman" w:hAnsi="Times New Roman"/>
          <w:bCs/>
          <w:iCs/>
          <w:noProof/>
          <w:spacing w:val="-2"/>
          <w:sz w:val="28"/>
          <w:szCs w:val="28"/>
        </w:rPr>
      </w:pPr>
      <w:r w:rsidRPr="000269F4">
        <w:rPr>
          <w:rFonts w:ascii="Times New Roman" w:hAnsi="Times New Roman"/>
          <w:bCs/>
          <w:iCs/>
          <w:noProof/>
          <w:spacing w:val="-2"/>
          <w:sz w:val="28"/>
          <w:szCs w:val="28"/>
        </w:rPr>
        <w:t>- Chỉ đạo chuẩn bị tốt lực lượng, phương tiện, phương án phòng thủ dân sự, phòng, chống, khắc phục hậu quả thiên tai, thảm họa, dịch bệnh, sự cố môi trường, tìm kiếm cứu hộ, cứu nạn. Thực hiện tốt công tác hợp tác quốc tế về ứng phó sự cố, thiên tai và tìm kiếm, cứu nạn; các hoạt động gìn giữ hòa bình.</w:t>
      </w:r>
    </w:p>
    <w:p w14:paraId="3BA93F9E" w14:textId="42F9E1D8" w:rsidR="00C24306" w:rsidRPr="009A6384" w:rsidRDefault="005A012A" w:rsidP="005F50AB">
      <w:pPr>
        <w:shd w:val="clear" w:color="auto" w:fill="FFFFFF"/>
        <w:spacing w:before="120" w:after="0" w:line="240" w:lineRule="auto"/>
        <w:ind w:firstLine="720"/>
        <w:jc w:val="both"/>
        <w:rPr>
          <w:rFonts w:ascii="Times New Roman" w:eastAsia="Times New Roman" w:hAnsi="Times New Roman"/>
          <w:b/>
          <w:i/>
          <w:sz w:val="28"/>
          <w:szCs w:val="28"/>
        </w:rPr>
      </w:pPr>
      <w:r w:rsidRPr="009A6384">
        <w:rPr>
          <w:rFonts w:ascii="Times New Roman" w:eastAsia="Times New Roman" w:hAnsi="Times New Roman"/>
          <w:b/>
          <w:i/>
          <w:sz w:val="28"/>
          <w:szCs w:val="28"/>
        </w:rPr>
        <w:t>b</w:t>
      </w:r>
      <w:r w:rsidRPr="00FD69ED">
        <w:rPr>
          <w:rFonts w:ascii="Times New Roman" w:eastAsia="Times New Roman" w:hAnsi="Times New Roman"/>
          <w:b/>
          <w:i/>
          <w:sz w:val="28"/>
          <w:szCs w:val="28"/>
        </w:rPr>
        <w:t>) Công an tỉnh chủ trì, phối hợp với các đơn vị và Ủy ban nhân dân các huyện, thành phố</w:t>
      </w:r>
      <w:r w:rsidR="00C24306" w:rsidRPr="009A6384">
        <w:rPr>
          <w:rFonts w:ascii="Times New Roman" w:eastAsia="Times New Roman" w:hAnsi="Times New Roman"/>
          <w:b/>
          <w:i/>
          <w:sz w:val="28"/>
          <w:szCs w:val="28"/>
        </w:rPr>
        <w:t xml:space="preserve">: </w:t>
      </w:r>
    </w:p>
    <w:p w14:paraId="706BF1AE" w14:textId="500E4571" w:rsidR="005A012A" w:rsidRPr="00FD69ED" w:rsidRDefault="005A012A" w:rsidP="005F50AB">
      <w:pPr>
        <w:shd w:val="clear" w:color="auto" w:fill="FFFFFF"/>
        <w:spacing w:before="120" w:after="0" w:line="240" w:lineRule="auto"/>
        <w:ind w:firstLine="720"/>
        <w:jc w:val="both"/>
        <w:rPr>
          <w:rFonts w:ascii="Times New Roman" w:hAnsi="Times New Roman"/>
          <w:bCs/>
          <w:sz w:val="28"/>
          <w:szCs w:val="28"/>
        </w:rPr>
      </w:pPr>
      <w:r w:rsidRPr="00FD69ED">
        <w:rPr>
          <w:rFonts w:ascii="Times New Roman" w:hAnsi="Times New Roman"/>
          <w:bCs/>
          <w:spacing w:val="-2"/>
          <w:sz w:val="28"/>
          <w:szCs w:val="28"/>
        </w:rPr>
        <w:t>Bảo vệ tuyệt đối an ninh, an toàn hoạt động của lãnh đạo Đảng, Nhà nước, các sự kiện chính trị, văn hóa, xã hội quan trọng của đất nước, các mục tiêu trọng điểm, trọng tâm là bảo vệ Đại hội Đảng bộ các cấp nhiệm kỳ 2025 -2030; các hoạt động kỷ niệm 80 năm Ngày Cách mạng Tháng Tám, Quốc khánh 2/9…</w:t>
      </w:r>
      <w:r w:rsidRPr="009A6384">
        <w:rPr>
          <w:rFonts w:ascii="Times New Roman" w:hAnsi="Times New Roman"/>
          <w:bCs/>
          <w:iCs/>
          <w:noProof/>
          <w:sz w:val="28"/>
          <w:szCs w:val="28"/>
        </w:rPr>
        <w:t xml:space="preserve"> </w:t>
      </w:r>
      <w:r w:rsidRPr="00FD69ED">
        <w:rPr>
          <w:rFonts w:ascii="Times New Roman" w:hAnsi="Times New Roman"/>
          <w:bCs/>
          <w:iCs/>
          <w:noProof/>
          <w:sz w:val="28"/>
          <w:szCs w:val="28"/>
        </w:rPr>
        <w:t>Tập trung phát hiện, ngăn chặn, vô hiệu hóa âm mưu, hoạt động tình báo, gián điệp, hoạt động khủng bố, phá hoại, kích động biểu tình gây rối an ninh trật tự. Làm tốt công tác bảo vệ an ninh chính trị nội bộ, bảo đảm an ninh thông tin truyền thông, an ninh mạng, an ninh kinh tế,</w:t>
      </w:r>
      <w:r w:rsidRPr="009A6384">
        <w:rPr>
          <w:rFonts w:ascii="Times New Roman" w:hAnsi="Times New Roman"/>
          <w:bCs/>
          <w:iCs/>
          <w:noProof/>
          <w:sz w:val="28"/>
          <w:szCs w:val="28"/>
        </w:rPr>
        <w:t>..</w:t>
      </w:r>
      <w:r w:rsidRPr="00FD69ED">
        <w:rPr>
          <w:rFonts w:ascii="Times New Roman" w:hAnsi="Times New Roman"/>
          <w:bCs/>
          <w:iCs/>
          <w:noProof/>
          <w:sz w:val="28"/>
          <w:szCs w:val="28"/>
        </w:rPr>
        <w:t>. Tập trung tấn công</w:t>
      </w:r>
      <w:r w:rsidR="005E2B68" w:rsidRPr="009A6384">
        <w:rPr>
          <w:rFonts w:ascii="Times New Roman" w:hAnsi="Times New Roman"/>
          <w:bCs/>
          <w:iCs/>
          <w:noProof/>
          <w:sz w:val="28"/>
          <w:szCs w:val="28"/>
        </w:rPr>
        <w:t>,</w:t>
      </w:r>
      <w:r w:rsidRPr="00FD69ED">
        <w:rPr>
          <w:rFonts w:ascii="Times New Roman" w:hAnsi="Times New Roman"/>
          <w:bCs/>
          <w:iCs/>
          <w:noProof/>
          <w:sz w:val="28"/>
          <w:szCs w:val="28"/>
        </w:rPr>
        <w:t xml:space="preserve"> trấn áp mạnh, quyết liệt với các loại tội phạm, nhất là </w:t>
      </w:r>
      <w:r w:rsidRPr="00FD69ED">
        <w:rPr>
          <w:rFonts w:ascii="Times New Roman" w:hAnsi="Times New Roman"/>
          <w:bCs/>
          <w:sz w:val="28"/>
          <w:szCs w:val="28"/>
        </w:rPr>
        <w:t>tội phạm giết người, lừa đảo chiếm đoạt tài sản; cướp ngân hàng, tiệm vàng; tội phạm đánh bạc;</w:t>
      </w:r>
      <w:r w:rsidRPr="00FD69ED">
        <w:rPr>
          <w:rFonts w:ascii="Times New Roman" w:hAnsi="Times New Roman"/>
          <w:bCs/>
          <w:iCs/>
          <w:noProof/>
          <w:sz w:val="28"/>
          <w:szCs w:val="28"/>
        </w:rPr>
        <w:t xml:space="preserve"> “tín dụng đen”</w:t>
      </w:r>
      <w:r w:rsidRPr="009A6384">
        <w:rPr>
          <w:rFonts w:ascii="Times New Roman" w:hAnsi="Times New Roman"/>
          <w:bCs/>
          <w:iCs/>
          <w:noProof/>
          <w:sz w:val="28"/>
          <w:szCs w:val="28"/>
        </w:rPr>
        <w:t>;</w:t>
      </w:r>
      <w:r w:rsidRPr="00FD69ED">
        <w:rPr>
          <w:rFonts w:ascii="Times New Roman" w:hAnsi="Times New Roman"/>
          <w:bCs/>
          <w:iCs/>
          <w:noProof/>
          <w:sz w:val="28"/>
          <w:szCs w:val="28"/>
        </w:rPr>
        <w:t xml:space="preserve"> </w:t>
      </w:r>
      <w:r w:rsidRPr="00FD69ED">
        <w:rPr>
          <w:rFonts w:ascii="Times New Roman" w:hAnsi="Times New Roman"/>
          <w:bCs/>
          <w:sz w:val="28"/>
          <w:szCs w:val="28"/>
        </w:rPr>
        <w:t xml:space="preserve">tội phạm liên quan đến thanh, thiếu niên; tội phạm mua bán người; các đường dây mua bán, vận chuyển ma túy xuyên quốc gia, các tụ điểm phức tạp về ma túy trong nước; xử lý nghiêm tội phạm và các vi phạm về tham nhũng, kinh tế, buôn lậu, môi trường, tội phạm sử dụng công nghệ cao, lừa đảo trên không gian mạng, đặc biệt là các lĩnh vực dễ phát sinh tham nhũng, tiêu cực. </w:t>
      </w:r>
    </w:p>
    <w:p w14:paraId="30996E86" w14:textId="5C82D7A0" w:rsidR="00C24306" w:rsidRPr="009A6384" w:rsidRDefault="005A012A" w:rsidP="005F50AB">
      <w:pPr>
        <w:shd w:val="clear" w:color="auto" w:fill="FFFFFF"/>
        <w:spacing w:before="120" w:after="0" w:line="240" w:lineRule="auto"/>
        <w:ind w:firstLine="720"/>
        <w:jc w:val="both"/>
        <w:rPr>
          <w:rFonts w:ascii="Times New Roman" w:hAnsi="Times New Roman"/>
          <w:sz w:val="28"/>
          <w:szCs w:val="28"/>
        </w:rPr>
      </w:pPr>
      <w:r w:rsidRPr="009A6384">
        <w:rPr>
          <w:rFonts w:ascii="Times New Roman" w:hAnsi="Times New Roman"/>
          <w:b/>
          <w:i/>
          <w:iCs/>
          <w:sz w:val="28"/>
          <w:szCs w:val="28"/>
        </w:rPr>
        <w:t>c)</w:t>
      </w:r>
      <w:r w:rsidRPr="00FD69ED">
        <w:rPr>
          <w:rFonts w:ascii="Times New Roman" w:hAnsi="Times New Roman"/>
          <w:iCs/>
          <w:sz w:val="28"/>
          <w:szCs w:val="28"/>
        </w:rPr>
        <w:t xml:space="preserve"> </w:t>
      </w:r>
      <w:r w:rsidRPr="00FD69ED">
        <w:rPr>
          <w:rFonts w:ascii="Times New Roman" w:hAnsi="Times New Roman"/>
          <w:b/>
          <w:i/>
          <w:iCs/>
          <w:sz w:val="28"/>
          <w:szCs w:val="28"/>
        </w:rPr>
        <w:t>Công an tỉnh, Ban An toàn giao thông</w:t>
      </w:r>
      <w:r w:rsidR="00B24955" w:rsidRPr="00B24955">
        <w:rPr>
          <w:rFonts w:ascii="Times New Roman" w:hAnsi="Times New Roman"/>
          <w:b/>
          <w:i/>
          <w:iCs/>
          <w:sz w:val="28"/>
          <w:szCs w:val="28"/>
        </w:rPr>
        <w:t xml:space="preserve"> tỉnh</w:t>
      </w:r>
      <w:r w:rsidRPr="00FD69ED">
        <w:rPr>
          <w:rFonts w:ascii="Times New Roman" w:hAnsi="Times New Roman"/>
          <w:b/>
          <w:i/>
          <w:iCs/>
          <w:sz w:val="28"/>
          <w:szCs w:val="28"/>
        </w:rPr>
        <w:t>, Ủy ban nhân dân</w:t>
      </w:r>
      <w:r w:rsidRPr="00FD69ED">
        <w:rPr>
          <w:rFonts w:ascii="Times New Roman" w:hAnsi="Times New Roman"/>
          <w:b/>
          <w:i/>
          <w:sz w:val="28"/>
          <w:szCs w:val="28"/>
        </w:rPr>
        <w:t xml:space="preserve"> các huyện, thành phố:</w:t>
      </w:r>
      <w:r w:rsidRPr="00FD69ED">
        <w:rPr>
          <w:rFonts w:ascii="Times New Roman" w:hAnsi="Times New Roman"/>
          <w:sz w:val="28"/>
          <w:szCs w:val="28"/>
        </w:rPr>
        <w:t xml:space="preserve"> </w:t>
      </w:r>
    </w:p>
    <w:p w14:paraId="1A0E1BE2" w14:textId="7F3E9E6D" w:rsidR="00223B0F" w:rsidRPr="009A6384" w:rsidRDefault="005A012A" w:rsidP="005F50AB">
      <w:pPr>
        <w:shd w:val="clear" w:color="auto" w:fill="FFFFFF"/>
        <w:spacing w:before="120" w:after="0" w:line="240" w:lineRule="auto"/>
        <w:ind w:firstLine="720"/>
        <w:jc w:val="both"/>
        <w:rPr>
          <w:rFonts w:ascii="Times New Roman" w:hAnsi="Times New Roman"/>
          <w:sz w:val="28"/>
          <w:szCs w:val="28"/>
        </w:rPr>
      </w:pPr>
      <w:r w:rsidRPr="009A6384">
        <w:rPr>
          <w:rFonts w:ascii="Times New Roman" w:hAnsi="Times New Roman"/>
          <w:sz w:val="28"/>
          <w:szCs w:val="28"/>
        </w:rPr>
        <w:t>T</w:t>
      </w:r>
      <w:r w:rsidRPr="00FD69ED">
        <w:rPr>
          <w:rFonts w:ascii="Times New Roman" w:hAnsi="Times New Roman"/>
          <w:sz w:val="28"/>
          <w:szCs w:val="28"/>
        </w:rPr>
        <w:t>riển khai thực hiện quyết liệt, đồng bộ và có hiệu quả các giải pháp bảo đảm trật tự an toàn giao thông nhằm giảm tai nạn giao thông trên cả 3 tiêu chí (</w:t>
      </w:r>
      <w:r w:rsidRPr="00FD69ED">
        <w:rPr>
          <w:rFonts w:ascii="Times New Roman" w:hAnsi="Times New Roman"/>
          <w:i/>
          <w:iCs/>
          <w:sz w:val="28"/>
          <w:szCs w:val="28"/>
        </w:rPr>
        <w:t xml:space="preserve">số </w:t>
      </w:r>
      <w:r w:rsidRPr="00FD69ED">
        <w:rPr>
          <w:rFonts w:ascii="Times New Roman" w:hAnsi="Times New Roman"/>
          <w:i/>
          <w:iCs/>
          <w:sz w:val="28"/>
          <w:szCs w:val="28"/>
        </w:rPr>
        <w:lastRenderedPageBreak/>
        <w:t>vụ, số người chết và bị thương</w:t>
      </w:r>
      <w:r w:rsidRPr="00FD69ED">
        <w:rPr>
          <w:rFonts w:ascii="Times New Roman" w:hAnsi="Times New Roman"/>
          <w:sz w:val="28"/>
          <w:szCs w:val="28"/>
        </w:rPr>
        <w:t>)</w:t>
      </w:r>
      <w:r w:rsidR="00223B0F" w:rsidRPr="009A6384">
        <w:rPr>
          <w:rFonts w:ascii="Times New Roman" w:hAnsi="Times New Roman"/>
          <w:sz w:val="28"/>
          <w:szCs w:val="28"/>
        </w:rPr>
        <w:t>;</w:t>
      </w:r>
      <w:r w:rsidR="00223B0F" w:rsidRPr="00FD69ED">
        <w:rPr>
          <w:rFonts w:ascii="Times New Roman" w:hAnsi="Times New Roman"/>
          <w:bCs/>
          <w:sz w:val="28"/>
          <w:szCs w:val="28"/>
        </w:rPr>
        <w:t xml:space="preserve"> </w:t>
      </w:r>
      <w:r w:rsidR="00223B0F" w:rsidRPr="00FD69ED">
        <w:rPr>
          <w:rFonts w:ascii="Times New Roman" w:hAnsi="Times New Roman"/>
          <w:sz w:val="28"/>
          <w:szCs w:val="28"/>
        </w:rPr>
        <w:t>kiên quyết xử lý nghiêm hành vi vi phạm về nồng độ cồn, sử dụng ma túy khi điều khiển phương tiện giao thông</w:t>
      </w:r>
      <w:r w:rsidRPr="00FD69ED">
        <w:rPr>
          <w:rFonts w:ascii="Times New Roman" w:hAnsi="Times New Roman"/>
          <w:sz w:val="28"/>
          <w:szCs w:val="28"/>
        </w:rPr>
        <w:t>.</w:t>
      </w:r>
      <w:r w:rsidRPr="009A6384">
        <w:rPr>
          <w:rFonts w:ascii="Times New Roman" w:hAnsi="Times New Roman"/>
          <w:sz w:val="28"/>
          <w:szCs w:val="28"/>
        </w:rPr>
        <w:t xml:space="preserve"> </w:t>
      </w:r>
      <w:r w:rsidRPr="00FD69ED">
        <w:rPr>
          <w:rFonts w:ascii="Times New Roman" w:hAnsi="Times New Roman"/>
          <w:sz w:val="28"/>
          <w:szCs w:val="28"/>
        </w:rPr>
        <w:t>Tập trung triển khai thực hiện có hiệu quả Nghị quyết số 12-NQ/TW ngày 16 tháng 3 năm 2022 của Bộ Chính trị về đẩy mạnh xây dựng lực lượng Công an nhân dân năm 2030 thật sự trong sạch, vững mạnh, chính quy, tinh nhuệ, hiện đại</w:t>
      </w:r>
      <w:r w:rsidR="000269F4">
        <w:rPr>
          <w:rFonts w:ascii="Times New Roman" w:hAnsi="Times New Roman"/>
          <w:sz w:val="28"/>
          <w:szCs w:val="28"/>
          <w:lang w:val="en-US"/>
        </w:rPr>
        <w:t>,</w:t>
      </w:r>
      <w:r w:rsidRPr="00FD69ED">
        <w:rPr>
          <w:rFonts w:ascii="Times New Roman" w:hAnsi="Times New Roman"/>
          <w:sz w:val="28"/>
          <w:szCs w:val="28"/>
        </w:rPr>
        <w:t xml:space="preserve"> đáp ứng yêu cầu nhiệm vụ trong tình hình mới.</w:t>
      </w:r>
    </w:p>
    <w:p w14:paraId="32F7251E" w14:textId="5BFB88DA" w:rsidR="00223B0F" w:rsidRPr="00FD69ED" w:rsidRDefault="007C16CA" w:rsidP="005F50AB">
      <w:pPr>
        <w:shd w:val="clear" w:color="auto" w:fill="FFFFFF"/>
        <w:spacing w:before="120" w:after="0" w:line="240" w:lineRule="auto"/>
        <w:ind w:firstLine="720"/>
        <w:jc w:val="both"/>
        <w:rPr>
          <w:rFonts w:ascii="Times New Roman" w:hAnsi="Times New Roman"/>
          <w:b/>
          <w:bCs/>
          <w:iCs/>
          <w:noProof/>
          <w:sz w:val="28"/>
          <w:szCs w:val="28"/>
        </w:rPr>
      </w:pPr>
      <w:r w:rsidRPr="00FD69ED">
        <w:rPr>
          <w:rFonts w:ascii="Times New Roman" w:hAnsi="Times New Roman"/>
          <w:b/>
          <w:bCs/>
          <w:iCs/>
          <w:noProof/>
          <w:sz w:val="28"/>
          <w:szCs w:val="28"/>
        </w:rPr>
        <w:t>1</w:t>
      </w:r>
      <w:r w:rsidRPr="009A6384">
        <w:rPr>
          <w:rFonts w:ascii="Times New Roman" w:hAnsi="Times New Roman"/>
          <w:b/>
          <w:bCs/>
          <w:iCs/>
          <w:noProof/>
          <w:sz w:val="28"/>
          <w:szCs w:val="28"/>
        </w:rPr>
        <w:t>2</w:t>
      </w:r>
      <w:r w:rsidR="00223B0F" w:rsidRPr="00FD69ED">
        <w:rPr>
          <w:rFonts w:ascii="Times New Roman" w:hAnsi="Times New Roman"/>
          <w:b/>
          <w:bCs/>
          <w:iCs/>
          <w:noProof/>
          <w:sz w:val="28"/>
          <w:szCs w:val="28"/>
        </w:rPr>
        <w:t>. Đẩy mạnh triển khai đồng bộ, hiệu quả, toàn diện công tác đối ngoại và hội nhập quốc tế; giữ vững môi trường hòa bình, ổn định và tạo điều kiện thuận lợi, thu hút các nguồn lực để phục vụ phát triển đất nước, củng cố và nâng cao uy tín, vị thế quốc tế của Việt Nam.</w:t>
      </w:r>
    </w:p>
    <w:p w14:paraId="5DD04D91" w14:textId="56668098" w:rsidR="005A012A" w:rsidRPr="009A6384" w:rsidRDefault="00223B0F" w:rsidP="00B24955">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i/>
          <w:sz w:val="28"/>
          <w:szCs w:val="28"/>
        </w:rPr>
        <w:t>a)</w:t>
      </w:r>
      <w:r w:rsidRPr="00FD69ED">
        <w:rPr>
          <w:rFonts w:ascii="Times New Roman" w:hAnsi="Times New Roman"/>
          <w:sz w:val="28"/>
          <w:szCs w:val="28"/>
        </w:rPr>
        <w:t xml:space="preserve"> </w:t>
      </w:r>
      <w:r w:rsidRPr="00FD69ED">
        <w:rPr>
          <w:rFonts w:ascii="Times New Roman" w:hAnsi="Times New Roman"/>
          <w:b/>
          <w:i/>
          <w:sz w:val="28"/>
          <w:szCs w:val="28"/>
        </w:rPr>
        <w:t>Sở Ngoại vụ chủ trì, phối hợp với các đơn vị có liên quan:</w:t>
      </w:r>
      <w:r w:rsidRPr="00FD69ED">
        <w:rPr>
          <w:rFonts w:ascii="Times New Roman" w:hAnsi="Times New Roman"/>
          <w:sz w:val="28"/>
          <w:szCs w:val="28"/>
        </w:rPr>
        <w:t xml:space="preserve"> </w:t>
      </w:r>
      <w:r w:rsidRPr="00FD69ED">
        <w:rPr>
          <w:rFonts w:ascii="Times New Roman" w:hAnsi="Times New Roman"/>
          <w:iCs/>
          <w:sz w:val="28"/>
          <w:szCs w:val="28"/>
        </w:rPr>
        <w:t xml:space="preserve">Tiếp tục củng cố cục diện đối ngoại thuận lợi, giữ đà và triển khai tốt quan hệ với </w:t>
      </w:r>
      <w:r w:rsidRPr="009A6384">
        <w:rPr>
          <w:rFonts w:ascii="Times New Roman" w:hAnsi="Times New Roman"/>
          <w:iCs/>
          <w:sz w:val="28"/>
          <w:szCs w:val="28"/>
        </w:rPr>
        <w:t xml:space="preserve">các tỉnh của </w:t>
      </w:r>
      <w:r w:rsidRPr="00FD69ED">
        <w:rPr>
          <w:rFonts w:ascii="Times New Roman" w:hAnsi="Times New Roman"/>
          <w:iCs/>
          <w:sz w:val="28"/>
          <w:szCs w:val="28"/>
        </w:rPr>
        <w:t>các nước láng giềng, các nước lớn và các đối tác quan trọng đi vào chiều sâu, thực chất, bền vững, lâu dài. Đẩy mạnh các hoạt động đối ngoại của lãnh đạo cấp cao, làm sâu sắc hơn quan hệ song phương với các đối tác quan trọng, gia tăng tin cậy chính trị, đan xen lợi ích.</w:t>
      </w:r>
      <w:r w:rsidRPr="009A6384">
        <w:rPr>
          <w:rFonts w:ascii="Times New Roman" w:hAnsi="Times New Roman"/>
          <w:iCs/>
          <w:sz w:val="28"/>
          <w:szCs w:val="28"/>
        </w:rPr>
        <w:t xml:space="preserve"> </w:t>
      </w:r>
      <w:r w:rsidRPr="00FD69ED">
        <w:rPr>
          <w:rFonts w:ascii="Times New Roman" w:hAnsi="Times New Roman"/>
          <w:iCs/>
          <w:sz w:val="28"/>
          <w:szCs w:val="28"/>
        </w:rPr>
        <w:t>Tổ chức quán triệt, triển khai Kết luận 71-KL/TW ngày 16</w:t>
      </w:r>
      <w:r w:rsidR="00FB4699" w:rsidRPr="009A6384">
        <w:rPr>
          <w:rFonts w:ascii="Times New Roman" w:hAnsi="Times New Roman"/>
          <w:iCs/>
          <w:sz w:val="28"/>
          <w:szCs w:val="28"/>
        </w:rPr>
        <w:t xml:space="preserve"> tháng </w:t>
      </w:r>
      <w:r w:rsidRPr="00FD69ED">
        <w:rPr>
          <w:rFonts w:ascii="Times New Roman" w:hAnsi="Times New Roman"/>
          <w:iCs/>
          <w:sz w:val="28"/>
          <w:szCs w:val="28"/>
        </w:rPr>
        <w:t>02</w:t>
      </w:r>
      <w:r w:rsidR="00FB4699" w:rsidRPr="009A6384">
        <w:rPr>
          <w:rFonts w:ascii="Times New Roman" w:hAnsi="Times New Roman"/>
          <w:iCs/>
          <w:sz w:val="28"/>
          <w:szCs w:val="28"/>
        </w:rPr>
        <w:t xml:space="preserve"> năm </w:t>
      </w:r>
      <w:r w:rsidRPr="00FD69ED">
        <w:rPr>
          <w:rFonts w:ascii="Times New Roman" w:hAnsi="Times New Roman"/>
          <w:iCs/>
          <w:sz w:val="28"/>
          <w:szCs w:val="28"/>
        </w:rPr>
        <w:t xml:space="preserve">2024 của Bộ Chính trị về một số nhiệm vụ, giải pháp lớn triển khai đường lối đối ngoại Đại hội XIII của Đảng và các đề án liên quan. Tăng cường phối hợp giữa đối ngoại Đảng, ngoại giao nhà nước, đối ngoại </w:t>
      </w:r>
      <w:r w:rsidR="000269F4">
        <w:rPr>
          <w:rFonts w:ascii="Times New Roman" w:hAnsi="Times New Roman"/>
          <w:iCs/>
          <w:sz w:val="28"/>
          <w:szCs w:val="28"/>
          <w:lang w:val="en-US"/>
        </w:rPr>
        <w:t>N</w:t>
      </w:r>
      <w:r w:rsidRPr="00FD69ED">
        <w:rPr>
          <w:rFonts w:ascii="Times New Roman" w:hAnsi="Times New Roman"/>
          <w:iCs/>
          <w:sz w:val="28"/>
          <w:szCs w:val="28"/>
        </w:rPr>
        <w:t>hân dân để phát huy sức mạnh tổng hợp và lợi thế đặc thù của từng lĩnh vực, đặc biệt trong công tác nghiên cứu, dự báo, tham mưu chiến lược.</w:t>
      </w:r>
      <w:r w:rsidRPr="009A6384">
        <w:rPr>
          <w:rFonts w:ascii="Times New Roman" w:hAnsi="Times New Roman"/>
          <w:iCs/>
          <w:sz w:val="28"/>
          <w:szCs w:val="28"/>
        </w:rPr>
        <w:t xml:space="preserve"> </w:t>
      </w:r>
      <w:r w:rsidRPr="00FD69ED">
        <w:rPr>
          <w:rFonts w:ascii="Times New Roman" w:hAnsi="Times New Roman"/>
          <w:sz w:val="28"/>
          <w:szCs w:val="28"/>
        </w:rPr>
        <w:t>Quản lý chặt chẽ đoàn ra, đoàn vào, các dự án phi Chính phủ nước ngoài đang triển khai thực hiện trên địa bàn tỉnh</w:t>
      </w:r>
      <w:r w:rsidRPr="009A6384">
        <w:rPr>
          <w:rFonts w:ascii="Times New Roman" w:hAnsi="Times New Roman"/>
          <w:sz w:val="28"/>
          <w:szCs w:val="28"/>
        </w:rPr>
        <w:t>;</w:t>
      </w:r>
      <w:r w:rsidRPr="00FD69ED">
        <w:rPr>
          <w:rFonts w:ascii="Times New Roman" w:hAnsi="Times New Roman"/>
          <w:bCs/>
          <w:iCs/>
          <w:noProof/>
          <w:sz w:val="28"/>
          <w:szCs w:val="28"/>
        </w:rPr>
        <w:t xml:space="preserve"> thúc đẩy hợp tác kinh tế biên mậu.</w:t>
      </w:r>
    </w:p>
    <w:p w14:paraId="5C266FA3" w14:textId="5E3CECFB" w:rsidR="00223B0F" w:rsidRPr="009A6384" w:rsidRDefault="00223B0F" w:rsidP="00B24955">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i/>
          <w:sz w:val="28"/>
          <w:szCs w:val="28"/>
        </w:rPr>
        <w:t>b) Bộ Chỉ huy Bộ đội Biên phòng tỉnh chủ trì, phối hợp với các đơn vị liên quan:</w:t>
      </w:r>
      <w:r w:rsidRPr="00FD69ED">
        <w:rPr>
          <w:rFonts w:ascii="Times New Roman" w:hAnsi="Times New Roman"/>
          <w:sz w:val="28"/>
          <w:szCs w:val="28"/>
        </w:rPr>
        <w:t xml:space="preserve"> </w:t>
      </w:r>
      <w:r w:rsidRPr="00FD69ED">
        <w:rPr>
          <w:rFonts w:ascii="Times New Roman" w:hAnsi="Times New Roman"/>
          <w:bCs/>
          <w:iCs/>
          <w:noProof/>
          <w:sz w:val="28"/>
          <w:szCs w:val="28"/>
        </w:rPr>
        <w:t>Tiếp tục đấu tranh, bảo vệ chủ quyền, toàn vẹn lãnh thổ, xử lý phù hợp các sự việc phát sinh, duy trì đường biên giới trên biển và trên bộ hòa bình, ổn định, tuân thủ luật pháp quốc tế và các thỏa thuận, văn kiện pháp lý với các đối tác</w:t>
      </w:r>
      <w:r w:rsidRPr="009A6384">
        <w:rPr>
          <w:rFonts w:ascii="Times New Roman" w:hAnsi="Times New Roman"/>
          <w:bCs/>
          <w:iCs/>
          <w:noProof/>
          <w:sz w:val="28"/>
          <w:szCs w:val="28"/>
        </w:rPr>
        <w:t>.</w:t>
      </w:r>
    </w:p>
    <w:p w14:paraId="3C029582" w14:textId="1CDF5CD9" w:rsidR="009000B5" w:rsidRPr="009A6384" w:rsidRDefault="009000B5" w:rsidP="00B24955">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i/>
          <w:sz w:val="28"/>
          <w:szCs w:val="28"/>
        </w:rPr>
        <w:t>c)</w:t>
      </w:r>
      <w:r w:rsidRPr="00FD69ED">
        <w:rPr>
          <w:rFonts w:ascii="Times New Roman" w:hAnsi="Times New Roman"/>
          <w:sz w:val="28"/>
          <w:szCs w:val="28"/>
        </w:rPr>
        <w:t xml:space="preserve"> </w:t>
      </w:r>
      <w:r w:rsidRPr="00FD69ED">
        <w:rPr>
          <w:rFonts w:ascii="Times New Roman" w:hAnsi="Times New Roman"/>
          <w:b/>
          <w:i/>
          <w:sz w:val="28"/>
          <w:szCs w:val="28"/>
        </w:rPr>
        <w:t>Sở Kế hoạch và Đầu tư chủ trì, phối hợp với các đơn vị liên quan:</w:t>
      </w:r>
      <w:r w:rsidRPr="00FD69ED">
        <w:rPr>
          <w:rFonts w:ascii="Times New Roman" w:hAnsi="Times New Roman"/>
          <w:sz w:val="28"/>
          <w:szCs w:val="28"/>
        </w:rPr>
        <w:t xml:space="preserve"> Tiếp tục tham mưu thực hiện tốt công tác tăng cường hợp tác kinh tế, đầu tư, thương mại giữa tỉnh Kon Tum với các tỉnh</w:t>
      </w:r>
      <w:r w:rsidR="000269F4">
        <w:rPr>
          <w:rFonts w:ascii="Times New Roman" w:hAnsi="Times New Roman"/>
          <w:sz w:val="28"/>
          <w:szCs w:val="28"/>
          <w:lang w:val="en-US"/>
        </w:rPr>
        <w:t xml:space="preserve"> của</w:t>
      </w:r>
      <w:r w:rsidRPr="00FD69ED">
        <w:rPr>
          <w:rFonts w:ascii="Times New Roman" w:hAnsi="Times New Roman"/>
          <w:sz w:val="28"/>
          <w:szCs w:val="28"/>
        </w:rPr>
        <w:t xml:space="preserve"> nước bạn Lào và Campuchia giáp biên với tỉnh Kon Tum; tiếp tục tham mưu thực hiện có hiệu quả các bản ghi nhớ hợp tác đã ký kết với các địa phương của Hàn Quốc và mở rộng quan hệ hợp tác với một số tỉnh của Hàn Quốc, Nhật Bản, Úc…</w:t>
      </w:r>
      <w:r w:rsidRPr="009A6384">
        <w:rPr>
          <w:rFonts w:ascii="Times New Roman" w:hAnsi="Times New Roman"/>
          <w:sz w:val="28"/>
          <w:szCs w:val="28"/>
        </w:rPr>
        <w:t xml:space="preserve"> thu hút </w:t>
      </w:r>
      <w:r w:rsidRPr="00FD69ED">
        <w:rPr>
          <w:rFonts w:ascii="Times New Roman" w:hAnsi="Times New Roman"/>
          <w:noProof/>
          <w:sz w:val="28"/>
          <w:szCs w:val="28"/>
        </w:rPr>
        <w:t>đầu tư nước ngoài chất lượng cao, nhất là trong các lĩnh vực mới mang tính đột phá</w:t>
      </w:r>
      <w:r w:rsidRPr="00FD69ED">
        <w:rPr>
          <w:rFonts w:ascii="Times New Roman" w:hAnsi="Times New Roman"/>
          <w:sz w:val="28"/>
          <w:szCs w:val="28"/>
        </w:rPr>
        <w:t xml:space="preserve"> như </w:t>
      </w:r>
      <w:r w:rsidRPr="00FD69ED">
        <w:rPr>
          <w:rFonts w:ascii="Times New Roman" w:hAnsi="Times New Roman"/>
          <w:noProof/>
          <w:sz w:val="28"/>
          <w:szCs w:val="28"/>
        </w:rPr>
        <w:t>chuyển đổi số, chuyển đổi xanh, phát triển bền vững, chuyển đổi năng lượng...</w:t>
      </w:r>
    </w:p>
    <w:p w14:paraId="1137DFFF" w14:textId="2379FE91" w:rsidR="009000B5" w:rsidRPr="009A6384" w:rsidRDefault="009000B5" w:rsidP="005F50AB">
      <w:pPr>
        <w:shd w:val="clear" w:color="auto" w:fill="FFFFFF"/>
        <w:spacing w:before="120" w:after="0" w:line="240" w:lineRule="auto"/>
        <w:ind w:firstLine="720"/>
        <w:jc w:val="both"/>
        <w:rPr>
          <w:rFonts w:ascii="Times New Roman" w:hAnsi="Times New Roman"/>
          <w:b/>
          <w:noProof/>
          <w:sz w:val="28"/>
          <w:szCs w:val="28"/>
        </w:rPr>
      </w:pPr>
      <w:r w:rsidRPr="00FD69ED">
        <w:rPr>
          <w:rFonts w:ascii="Times New Roman" w:hAnsi="Times New Roman"/>
          <w:b/>
          <w:noProof/>
          <w:sz w:val="28"/>
          <w:szCs w:val="28"/>
        </w:rPr>
        <w:t>1</w:t>
      </w:r>
      <w:r w:rsidR="007C16CA" w:rsidRPr="009A6384">
        <w:rPr>
          <w:rFonts w:ascii="Times New Roman" w:hAnsi="Times New Roman"/>
          <w:b/>
          <w:noProof/>
          <w:sz w:val="28"/>
          <w:szCs w:val="28"/>
        </w:rPr>
        <w:t>3</w:t>
      </w:r>
      <w:r w:rsidRPr="00FD69ED">
        <w:rPr>
          <w:rFonts w:ascii="Times New Roman" w:hAnsi="Times New Roman"/>
          <w:b/>
          <w:noProof/>
          <w:sz w:val="28"/>
          <w:szCs w:val="28"/>
        </w:rPr>
        <w:t xml:space="preserve">. </w:t>
      </w:r>
      <w:bookmarkStart w:id="8" w:name="_Hlk151806639"/>
      <w:r w:rsidRPr="00FD69ED">
        <w:rPr>
          <w:rFonts w:ascii="Times New Roman" w:hAnsi="Times New Roman"/>
          <w:b/>
          <w:noProof/>
          <w:sz w:val="28"/>
          <w:szCs w:val="28"/>
        </w:rPr>
        <w:t>Chủ động hơn nữa công tác thông tin tuyên truyền, tạo động lực, truyền cảm hứng, khuyến khích đổi mới sáng tạo; nâng cao hiệu quả công tác dân vận, tạo đồng thuận xã hội</w:t>
      </w:r>
      <w:bookmarkEnd w:id="8"/>
    </w:p>
    <w:p w14:paraId="2812832B" w14:textId="23C65D51" w:rsidR="009000B5" w:rsidRPr="00FD69ED" w:rsidRDefault="009000B5"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i/>
          <w:sz w:val="28"/>
          <w:szCs w:val="28"/>
        </w:rPr>
        <w:t>a)</w:t>
      </w:r>
      <w:r w:rsidRPr="00FD69ED">
        <w:rPr>
          <w:rFonts w:ascii="Times New Roman" w:hAnsi="Times New Roman"/>
          <w:sz w:val="28"/>
          <w:szCs w:val="28"/>
        </w:rPr>
        <w:t xml:space="preserve"> </w:t>
      </w:r>
      <w:r w:rsidRPr="00FD69ED">
        <w:rPr>
          <w:rFonts w:ascii="Times New Roman" w:hAnsi="Times New Roman"/>
          <w:b/>
          <w:i/>
          <w:sz w:val="28"/>
          <w:szCs w:val="28"/>
        </w:rPr>
        <w:t>Sở Thông tin và Truyền thông chủ trì, phối hợp với Công an tỉnh, Đài Phát thanh - Truyền hình tỉnh, Báo Kon Tum và các đơn vị liên quan:</w:t>
      </w:r>
      <w:r w:rsidRPr="00FD69ED">
        <w:rPr>
          <w:rFonts w:ascii="Times New Roman" w:hAnsi="Times New Roman"/>
          <w:sz w:val="28"/>
          <w:szCs w:val="28"/>
        </w:rPr>
        <w:t xml:space="preserve"> </w:t>
      </w:r>
    </w:p>
    <w:p w14:paraId="4E918456" w14:textId="67521A2C" w:rsidR="009000B5" w:rsidRPr="009A6384" w:rsidRDefault="009000B5" w:rsidP="005F50AB">
      <w:pPr>
        <w:shd w:val="clear" w:color="auto" w:fill="FFFFFF"/>
        <w:spacing w:before="120" w:after="0" w:line="240" w:lineRule="auto"/>
        <w:ind w:firstLine="720"/>
        <w:jc w:val="both"/>
        <w:rPr>
          <w:rFonts w:ascii="Times New Roman" w:hAnsi="Times New Roman"/>
          <w:noProof/>
          <w:sz w:val="28"/>
          <w:szCs w:val="28"/>
        </w:rPr>
      </w:pPr>
      <w:r w:rsidRPr="009A6384">
        <w:rPr>
          <w:rFonts w:ascii="Times New Roman" w:hAnsi="Times New Roman"/>
          <w:noProof/>
          <w:sz w:val="28"/>
          <w:szCs w:val="28"/>
        </w:rPr>
        <w:t xml:space="preserve">- </w:t>
      </w:r>
      <w:r w:rsidRPr="00FD69ED">
        <w:rPr>
          <w:rFonts w:ascii="Times New Roman" w:hAnsi="Times New Roman"/>
          <w:noProof/>
          <w:sz w:val="28"/>
          <w:szCs w:val="28"/>
        </w:rPr>
        <w:t xml:space="preserve">Đẩy mạnh phản ánh đầy đủ, có chiều sâu các thông điệp, hoạt động của Lãnh đạo Đảng, Nhà nước; bám sát </w:t>
      </w:r>
      <w:r w:rsidRPr="009A6384">
        <w:rPr>
          <w:rFonts w:ascii="Times New Roman" w:hAnsi="Times New Roman"/>
          <w:noProof/>
          <w:sz w:val="28"/>
          <w:szCs w:val="28"/>
        </w:rPr>
        <w:t xml:space="preserve">các Nghị quyết của Tỉnh ủy, Hội đồng nhân </w:t>
      </w:r>
      <w:r w:rsidRPr="009A6384">
        <w:rPr>
          <w:rFonts w:ascii="Times New Roman" w:hAnsi="Times New Roman"/>
          <w:noProof/>
          <w:sz w:val="28"/>
          <w:szCs w:val="28"/>
        </w:rPr>
        <w:lastRenderedPageBreak/>
        <w:t>dân tỉnh</w:t>
      </w:r>
      <w:r w:rsidRPr="00FD69ED">
        <w:rPr>
          <w:rFonts w:ascii="Times New Roman" w:hAnsi="Times New Roman"/>
          <w:noProof/>
          <w:sz w:val="28"/>
          <w:szCs w:val="28"/>
        </w:rPr>
        <w:t xml:space="preserve"> về kế hoạch phát triển kinh tế - xã hội năm 2025 để tập trung đẩy mạnh tuyên truyền các giải pháp phát triển kinh tế - xã hội năm 2025, làm tiền đề để tiến tới Đại hội Đảng các cấp </w:t>
      </w:r>
      <w:r w:rsidRPr="009A6384">
        <w:rPr>
          <w:rFonts w:ascii="Times New Roman" w:hAnsi="Times New Roman"/>
          <w:noProof/>
          <w:sz w:val="28"/>
          <w:szCs w:val="28"/>
        </w:rPr>
        <w:t>nhiệm kỳ 2025-2030</w:t>
      </w:r>
      <w:r w:rsidRPr="00FD69ED">
        <w:rPr>
          <w:rFonts w:ascii="Times New Roman" w:hAnsi="Times New Roman"/>
          <w:noProof/>
          <w:sz w:val="28"/>
          <w:szCs w:val="28"/>
        </w:rPr>
        <w:t xml:space="preserve">; cung cấp nguồn tin chính thống, tin cậy đến </w:t>
      </w:r>
      <w:r w:rsidR="000269F4">
        <w:rPr>
          <w:rFonts w:ascii="Times New Roman" w:hAnsi="Times New Roman"/>
          <w:noProof/>
          <w:sz w:val="28"/>
          <w:szCs w:val="28"/>
          <w:lang w:val="en-US"/>
        </w:rPr>
        <w:t>N</w:t>
      </w:r>
      <w:r w:rsidRPr="00FD69ED">
        <w:rPr>
          <w:rFonts w:ascii="Times New Roman" w:hAnsi="Times New Roman"/>
          <w:noProof/>
          <w:sz w:val="28"/>
          <w:szCs w:val="28"/>
        </w:rPr>
        <w:t>hân dân, chủ động, tích cực định hướng dư luận xã hội, huy động sức mạnh đại đoàn kết để thực hiện thắng lợi Nghị quyết Đại hội X</w:t>
      </w:r>
      <w:r w:rsidRPr="009A6384">
        <w:rPr>
          <w:rFonts w:ascii="Times New Roman" w:hAnsi="Times New Roman"/>
          <w:noProof/>
          <w:sz w:val="28"/>
          <w:szCs w:val="28"/>
        </w:rPr>
        <w:t>V</w:t>
      </w:r>
      <w:r w:rsidRPr="00FD69ED">
        <w:rPr>
          <w:rFonts w:ascii="Times New Roman" w:hAnsi="Times New Roman"/>
          <w:noProof/>
          <w:sz w:val="28"/>
          <w:szCs w:val="28"/>
        </w:rPr>
        <w:t>I</w:t>
      </w:r>
      <w:r w:rsidRPr="009A6384">
        <w:rPr>
          <w:rFonts w:ascii="Times New Roman" w:hAnsi="Times New Roman"/>
          <w:noProof/>
          <w:sz w:val="28"/>
          <w:szCs w:val="28"/>
        </w:rPr>
        <w:t xml:space="preserve"> đ</w:t>
      </w:r>
      <w:r w:rsidRPr="00FD69ED">
        <w:rPr>
          <w:rFonts w:ascii="Times New Roman" w:hAnsi="Times New Roman"/>
          <w:noProof/>
          <w:sz w:val="28"/>
          <w:szCs w:val="28"/>
        </w:rPr>
        <w:t>ảng</w:t>
      </w:r>
      <w:r w:rsidRPr="009A6384">
        <w:rPr>
          <w:rFonts w:ascii="Times New Roman" w:hAnsi="Times New Roman"/>
          <w:noProof/>
          <w:sz w:val="28"/>
          <w:szCs w:val="28"/>
        </w:rPr>
        <w:t xml:space="preserve"> bộ tỉnh</w:t>
      </w:r>
      <w:r w:rsidRPr="00FD69ED">
        <w:rPr>
          <w:rFonts w:ascii="Times New Roman" w:hAnsi="Times New Roman"/>
          <w:noProof/>
          <w:sz w:val="28"/>
          <w:szCs w:val="28"/>
        </w:rPr>
        <w:t>.</w:t>
      </w:r>
    </w:p>
    <w:p w14:paraId="023B15A5" w14:textId="026C29FF" w:rsidR="009000B5" w:rsidRPr="00FD69ED" w:rsidRDefault="009000B5" w:rsidP="005F50AB">
      <w:pPr>
        <w:shd w:val="clear" w:color="auto" w:fill="FFFFFF"/>
        <w:spacing w:before="120" w:after="0" w:line="240" w:lineRule="auto"/>
        <w:ind w:firstLine="720"/>
        <w:jc w:val="both"/>
        <w:rPr>
          <w:rFonts w:ascii="Times New Roman" w:hAnsi="Times New Roman"/>
          <w:noProof/>
          <w:spacing w:val="-2"/>
          <w:sz w:val="28"/>
          <w:szCs w:val="28"/>
        </w:rPr>
      </w:pPr>
      <w:r w:rsidRPr="009A6384">
        <w:rPr>
          <w:rFonts w:ascii="Times New Roman" w:hAnsi="Times New Roman"/>
          <w:noProof/>
          <w:spacing w:val="-2"/>
          <w:sz w:val="28"/>
          <w:szCs w:val="28"/>
        </w:rPr>
        <w:t>-</w:t>
      </w:r>
      <w:r w:rsidRPr="00FD69ED">
        <w:rPr>
          <w:rFonts w:ascii="Times New Roman" w:hAnsi="Times New Roman"/>
          <w:noProof/>
          <w:spacing w:val="-2"/>
          <w:sz w:val="28"/>
          <w:szCs w:val="28"/>
        </w:rPr>
        <w:t xml:space="preserve"> Tập trung thông tin tuyên truyền về chủ trương, đường lối của Đảng, chính sách, pháp luật của Nhà nước và các sự kiện lớn, quan trọng của đất nước</w:t>
      </w:r>
      <w:r w:rsidRPr="009A6384">
        <w:rPr>
          <w:rFonts w:ascii="Times New Roman" w:hAnsi="Times New Roman"/>
          <w:noProof/>
          <w:spacing w:val="-2"/>
          <w:sz w:val="28"/>
          <w:szCs w:val="28"/>
        </w:rPr>
        <w:t>, của tỉnh</w:t>
      </w:r>
      <w:r w:rsidRPr="00FD69ED">
        <w:rPr>
          <w:rFonts w:ascii="Times New Roman" w:hAnsi="Times New Roman"/>
          <w:noProof/>
          <w:spacing w:val="-2"/>
          <w:sz w:val="28"/>
          <w:szCs w:val="28"/>
        </w:rPr>
        <w:t xml:space="preserve"> năm 2025</w:t>
      </w:r>
      <w:r w:rsidRPr="009A6384">
        <w:rPr>
          <w:rFonts w:ascii="Times New Roman" w:hAnsi="Times New Roman"/>
          <w:noProof/>
          <w:spacing w:val="-2"/>
          <w:sz w:val="28"/>
          <w:szCs w:val="28"/>
        </w:rPr>
        <w:t xml:space="preserve">. </w:t>
      </w:r>
      <w:r w:rsidRPr="00FD69ED">
        <w:rPr>
          <w:rFonts w:ascii="Times New Roman" w:hAnsi="Times New Roman"/>
          <w:noProof/>
          <w:spacing w:val="-2"/>
          <w:sz w:val="28"/>
          <w:szCs w:val="28"/>
        </w:rPr>
        <w:t>Tích cực thông tin, tuyên truyền gương người tốt, việc tốt; bám sát thực tiễn, tăng cường cung cấp thông tin góp phần ổn định dư luận xã hội, tạo môi trường thuận lợi cho phát triển kinh tế, xã hội và đảm bảo quốc phòng, an ninh của đất nước. Thực hiện tốt công tác bảo vệ nền tảng tư tưởng của Đảng; kiên quyết đấu tranh chống các hành vi sai trái, phản bác các quan điểm, luận điệu xuyên tạc của các thế lực thù địch; thông tin phản hồi những vấn đề được dư luận quan tâm; triệt phá, gỡ bỏ, ngăn chặn các thông tin xấu, độc, sai sự thật; xử lý nghiêm tổ chức, cá nhân vi phạm. Đẩy mạnh các phong trào thi đua yêu nước thiết thực, hiệu quả; thực hiện tốt nguyên tắc dân chủ cơ sở, phát huy hơn nữa vai trò của Mặt trận Tổ quốc Việt Nam và các tổ chức thành viên của Mặt trận, các tổ chức xã hội, góp phần tạo đồng thuận xã hội, củng cố khối đại đoàn kết toàn dân tộc.</w:t>
      </w:r>
    </w:p>
    <w:p w14:paraId="55C4906D" w14:textId="6ABAC6D4" w:rsidR="00B2330A" w:rsidRPr="00305CA6" w:rsidRDefault="009430AD" w:rsidP="005F50AB">
      <w:pPr>
        <w:shd w:val="clear" w:color="auto" w:fill="FFFFFF"/>
        <w:spacing w:before="120" w:after="0" w:line="240" w:lineRule="auto"/>
        <w:ind w:firstLine="720"/>
        <w:jc w:val="both"/>
        <w:rPr>
          <w:rFonts w:ascii="Times New Roman" w:hAnsi="Times New Roman"/>
          <w:sz w:val="28"/>
          <w:szCs w:val="28"/>
          <w:lang w:val="en-US"/>
        </w:rPr>
      </w:pPr>
      <w:r w:rsidRPr="00FD69ED">
        <w:rPr>
          <w:rFonts w:ascii="Times New Roman" w:hAnsi="Times New Roman"/>
          <w:b/>
          <w:i/>
          <w:sz w:val="28"/>
          <w:szCs w:val="28"/>
        </w:rPr>
        <w:t>b)</w:t>
      </w:r>
      <w:r w:rsidRPr="00FD69ED">
        <w:rPr>
          <w:rFonts w:ascii="Times New Roman" w:hAnsi="Times New Roman"/>
          <w:sz w:val="28"/>
          <w:szCs w:val="28"/>
        </w:rPr>
        <w:t xml:space="preserve"> </w:t>
      </w:r>
      <w:r w:rsidR="00305CA6" w:rsidRPr="00305CA6">
        <w:rPr>
          <w:rFonts w:ascii="Times New Roman" w:hAnsi="Times New Roman"/>
          <w:b/>
          <w:i/>
          <w:sz w:val="28"/>
          <w:szCs w:val="28"/>
        </w:rPr>
        <w:t>C</w:t>
      </w:r>
      <w:r w:rsidR="00B83A9B" w:rsidRPr="00FD69ED">
        <w:rPr>
          <w:rFonts w:ascii="Times New Roman" w:hAnsi="Times New Roman"/>
          <w:b/>
          <w:i/>
          <w:sz w:val="28"/>
          <w:szCs w:val="28"/>
        </w:rPr>
        <w:t xml:space="preserve">ác </w:t>
      </w:r>
      <w:r w:rsidR="00B83A9B" w:rsidRPr="009A6384">
        <w:rPr>
          <w:rFonts w:ascii="Times New Roman" w:hAnsi="Times New Roman"/>
          <w:b/>
          <w:i/>
          <w:sz w:val="28"/>
          <w:szCs w:val="28"/>
        </w:rPr>
        <w:t>s</w:t>
      </w:r>
      <w:r w:rsidRPr="00FD69ED">
        <w:rPr>
          <w:rFonts w:ascii="Times New Roman" w:hAnsi="Times New Roman"/>
          <w:b/>
          <w:i/>
          <w:sz w:val="28"/>
          <w:szCs w:val="28"/>
        </w:rPr>
        <w:t>ở, ban ngành, đơn vị thuộc tỉnh và Ủy ban nhân dân các huyện, thành phố</w:t>
      </w:r>
    </w:p>
    <w:p w14:paraId="4F231E59" w14:textId="77777777" w:rsidR="00B2330A" w:rsidRPr="00FD69ED" w:rsidRDefault="009430AD"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sz w:val="28"/>
          <w:szCs w:val="28"/>
        </w:rPr>
        <w:t xml:space="preserve">Tiếp tục phát huy hiệu quả công tác phối hợp giữa các cơ quan trong hệ thống chính trị, nhất là vai trò của Mặt trận Tổ quốc Việt Nam, các tổ chức chính trị - xã hội, đoàn thể để thực hiện tốt công tác dân vận, quy chế dân chủ cơ sở, thông tin truyền thông, tạo đồng thuận xã hội, góp phần thực hiện thắng lợi các mục tiêu, nhiệm vụ phát triển </w:t>
      </w:r>
      <w:r w:rsidRPr="00FD69ED">
        <w:rPr>
          <w:rFonts w:ascii="Times New Roman" w:eastAsia="Times New Roman" w:hAnsi="Times New Roman"/>
          <w:sz w:val="28"/>
          <w:szCs w:val="28"/>
          <w:lang w:eastAsia="vi-VN"/>
        </w:rPr>
        <w:t>kinh tế - xã hội</w:t>
      </w:r>
      <w:r w:rsidRPr="00FD69ED">
        <w:rPr>
          <w:rFonts w:ascii="Times New Roman" w:hAnsi="Times New Roman"/>
          <w:sz w:val="28"/>
          <w:szCs w:val="28"/>
        </w:rPr>
        <w:t xml:space="preserve"> đã đề ra. Thực hiện nghiêm túc Quyết định số 32/2021/QĐ-UBND ngày 19 tháng 10 năm 2021 của Ủy ban nhân dân tỉnh ban hành Quy định hoạt động lấy ý kiến phản biện của Ủy ban Mặt trận Tổ quốc Việt Nam tỉnh, các đoàn thể chính trị - xã hội tỉnh và Nhân dân về các quy hoạch, kế hoạch, chương trình, đề án, chính sách phát triển kinh tế - xã hội và chương trình, dự án đầu tư công trên địa bàn tỉnh Kon Tum</w:t>
      </w:r>
      <w:r w:rsidR="005F70BA" w:rsidRPr="00FD69ED">
        <w:rPr>
          <w:rFonts w:ascii="Times New Roman" w:hAnsi="Times New Roman"/>
          <w:sz w:val="28"/>
          <w:szCs w:val="28"/>
        </w:rPr>
        <w:t>.</w:t>
      </w:r>
    </w:p>
    <w:p w14:paraId="06298254" w14:textId="77777777" w:rsidR="00B2330A" w:rsidRPr="00FD69ED" w:rsidRDefault="00494438"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iCs/>
          <w:sz w:val="28"/>
          <w:szCs w:val="28"/>
        </w:rPr>
        <w:t>III</w:t>
      </w:r>
      <w:r w:rsidR="00D27B4E" w:rsidRPr="00FD69ED">
        <w:rPr>
          <w:rFonts w:ascii="Times New Roman" w:hAnsi="Times New Roman"/>
          <w:b/>
          <w:iCs/>
          <w:sz w:val="28"/>
          <w:szCs w:val="28"/>
        </w:rPr>
        <w:t xml:space="preserve">. </w:t>
      </w:r>
      <w:r w:rsidR="00D27B4E" w:rsidRPr="00FD69ED">
        <w:rPr>
          <w:rFonts w:ascii="Times New Roman" w:hAnsi="Times New Roman"/>
          <w:b/>
          <w:sz w:val="28"/>
          <w:szCs w:val="28"/>
        </w:rPr>
        <w:t>TỔ CHỨC THỰC HIỆN</w:t>
      </w:r>
    </w:p>
    <w:p w14:paraId="27B690ED" w14:textId="53C2EA0B" w:rsidR="00B2330A" w:rsidRPr="00FD69ED" w:rsidRDefault="00AA33FD"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sz w:val="28"/>
          <w:szCs w:val="28"/>
        </w:rPr>
        <w:t>1.</w:t>
      </w:r>
      <w:r w:rsidRPr="00FD69ED">
        <w:rPr>
          <w:rFonts w:ascii="Times New Roman" w:hAnsi="Times New Roman"/>
          <w:sz w:val="28"/>
          <w:szCs w:val="28"/>
        </w:rPr>
        <w:t xml:space="preserve"> Căn cứ Chương trình hành động này và tình hình, điều kiện cụ thể, Thủ trưởng các sở, ban ngành, đơn vị thuộc tỉnh, Chủ tịch Ủy ban nhân dân các huyện, thành phố xây dựng chương trình hành động, kế hoạch công tác, xác định rõ từng nội dung công việc, thời gian hoàn thành và phân công một đồng chí lãnh đạo chủ trì, chỉ đạo trực tiếp trong việc triển khai thực hiện. Thường xuyên theo dõi kết quả thực hiện, đề xuất giải pháp phù hợp, kịp thời và linh hoạt liên quan đến tình hình phát triển kinh tế - xã hội và dự toán ngân sách </w:t>
      </w:r>
      <w:r w:rsidR="00AF73E1" w:rsidRPr="00FD69ED">
        <w:rPr>
          <w:rFonts w:ascii="Times New Roman" w:hAnsi="Times New Roman"/>
          <w:sz w:val="28"/>
          <w:szCs w:val="28"/>
        </w:rPr>
        <w:t>n</w:t>
      </w:r>
      <w:r w:rsidRPr="00FD69ED">
        <w:rPr>
          <w:rFonts w:ascii="Times New Roman" w:hAnsi="Times New Roman"/>
          <w:sz w:val="28"/>
          <w:szCs w:val="28"/>
        </w:rPr>
        <w:t>hà nước trên địa bàn.</w:t>
      </w:r>
    </w:p>
    <w:p w14:paraId="72C9E90F" w14:textId="34948A5E" w:rsidR="00B2330A" w:rsidRPr="00FD69ED" w:rsidRDefault="00AA33FD"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sz w:val="28"/>
          <w:szCs w:val="28"/>
        </w:rPr>
        <w:t>2.</w:t>
      </w:r>
      <w:r w:rsidRPr="00FD69ED">
        <w:rPr>
          <w:rFonts w:ascii="Times New Roman" w:hAnsi="Times New Roman"/>
          <w:sz w:val="28"/>
          <w:szCs w:val="28"/>
        </w:rPr>
        <w:t xml:space="preserve"> Các thành viên Ủy ban nhân dân tỉnh, Trưởng Ban Quản lý Khu kinh tế tỉnh chịu trách nhiệm trước Ủy ban nhân dân tỉnh, Chủ tịch Ủy ban nhân dân tỉnh trong việc triển khai thực hiện các chỉ tiêu kinh tế - xã hội - môi trường </w:t>
      </w:r>
      <w:r w:rsidR="005C7136" w:rsidRPr="00FD69ED">
        <w:rPr>
          <w:rFonts w:ascii="Times New Roman" w:hAnsi="Times New Roman"/>
          <w:sz w:val="28"/>
          <w:szCs w:val="28"/>
        </w:rPr>
        <w:t xml:space="preserve">- quốc phòng, an ninh </w:t>
      </w:r>
      <w:r w:rsidRPr="00FD69ED">
        <w:rPr>
          <w:rFonts w:ascii="Times New Roman" w:hAnsi="Times New Roman"/>
          <w:sz w:val="28"/>
          <w:szCs w:val="28"/>
        </w:rPr>
        <w:t>năm 202</w:t>
      </w:r>
      <w:r w:rsidR="000E513A" w:rsidRPr="009A6384">
        <w:rPr>
          <w:rFonts w:ascii="Times New Roman" w:hAnsi="Times New Roman"/>
          <w:sz w:val="28"/>
          <w:szCs w:val="28"/>
        </w:rPr>
        <w:t>5</w:t>
      </w:r>
      <w:r w:rsidRPr="00FD69ED">
        <w:rPr>
          <w:rFonts w:ascii="Times New Roman" w:hAnsi="Times New Roman"/>
          <w:sz w:val="28"/>
          <w:szCs w:val="28"/>
        </w:rPr>
        <w:t xml:space="preserve"> được giao chịu trách nhiệm chính </w:t>
      </w:r>
      <w:r w:rsidRPr="00FD69ED">
        <w:rPr>
          <w:rFonts w:ascii="Times New Roman" w:hAnsi="Times New Roman"/>
          <w:bCs/>
          <w:sz w:val="28"/>
          <w:szCs w:val="28"/>
        </w:rPr>
        <w:t xml:space="preserve">tại điểm 1 </w:t>
      </w:r>
      <w:r w:rsidR="009D2F75" w:rsidRPr="00FD69ED">
        <w:rPr>
          <w:rFonts w:ascii="Times New Roman" w:hAnsi="Times New Roman"/>
          <w:bCs/>
          <w:sz w:val="28"/>
          <w:szCs w:val="28"/>
        </w:rPr>
        <w:t>M</w:t>
      </w:r>
      <w:r w:rsidRPr="00FD69ED">
        <w:rPr>
          <w:rFonts w:ascii="Times New Roman" w:hAnsi="Times New Roman"/>
          <w:bCs/>
          <w:sz w:val="28"/>
          <w:szCs w:val="28"/>
        </w:rPr>
        <w:t>ục II nêu trên</w:t>
      </w:r>
      <w:r w:rsidRPr="00FD69ED">
        <w:rPr>
          <w:rFonts w:ascii="Times New Roman" w:hAnsi="Times New Roman"/>
          <w:sz w:val="28"/>
          <w:szCs w:val="28"/>
        </w:rPr>
        <w:t xml:space="preserve">. Thường xuyên kiểm tra, giám sát tiến độ và kết quả thực hiện các chỉ tiêu đề </w:t>
      </w:r>
      <w:r w:rsidRPr="00FD69ED">
        <w:rPr>
          <w:rFonts w:ascii="Times New Roman" w:hAnsi="Times New Roman"/>
          <w:sz w:val="28"/>
          <w:szCs w:val="28"/>
        </w:rPr>
        <w:lastRenderedPageBreak/>
        <w:t xml:space="preserve">ra; định kỳ hằng </w:t>
      </w:r>
      <w:r w:rsidR="009D2F75" w:rsidRPr="00FD69ED">
        <w:rPr>
          <w:rFonts w:ascii="Times New Roman" w:hAnsi="Times New Roman"/>
          <w:sz w:val="28"/>
          <w:szCs w:val="28"/>
        </w:rPr>
        <w:t>tháng</w:t>
      </w:r>
      <w:r w:rsidRPr="00FD69ED">
        <w:rPr>
          <w:rFonts w:ascii="Times New Roman" w:hAnsi="Times New Roman"/>
          <w:sz w:val="28"/>
          <w:szCs w:val="28"/>
        </w:rPr>
        <w:t xml:space="preserve">, báo cáo tiến độ thực hiện tại Phiên họp thường kỳ Ủy ban nhân dân tỉnh; chủ động xử lý theo thẩm quyền hoặc đề xuất cấp có thẩm quyền giải pháp nhằm phấn đấu đạt và vượt mức các chỉ tiêu đề ra. </w:t>
      </w:r>
    </w:p>
    <w:p w14:paraId="3EFA1FFE" w14:textId="77777777" w:rsidR="00B2330A" w:rsidRPr="00FD69ED" w:rsidRDefault="00AA33FD"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sz w:val="28"/>
          <w:szCs w:val="28"/>
        </w:rPr>
        <w:t>3.</w:t>
      </w:r>
      <w:r w:rsidRPr="00FD69ED">
        <w:rPr>
          <w:rFonts w:ascii="Times New Roman" w:hAnsi="Times New Roman"/>
          <w:sz w:val="28"/>
          <w:szCs w:val="28"/>
        </w:rPr>
        <w:t xml:space="preserve"> Chánh Văn phòng Ủy ban nhân dân tỉnh lựa chọn những vấn đề trọng tâm, tham mưu Ủy ban nhân dân tỉnh làm việc trực tiếp với các ngành, địa phương để kịp thời chỉ đạo triển khai thực hiện; định kỳ kiểm tra kết quả thực hiện báo cáo Ủy ban nhân dân tỉnh.</w:t>
      </w:r>
      <w:r w:rsidR="005F70BA" w:rsidRPr="00FD69ED">
        <w:rPr>
          <w:rFonts w:ascii="Times New Roman" w:hAnsi="Times New Roman"/>
          <w:b/>
          <w:iCs/>
          <w:sz w:val="28"/>
          <w:szCs w:val="28"/>
        </w:rPr>
        <w:t xml:space="preserve"> </w:t>
      </w:r>
    </w:p>
    <w:p w14:paraId="45726495" w14:textId="77997C96" w:rsidR="00B2330A" w:rsidRPr="00FD69ED" w:rsidRDefault="00AA33FD"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sz w:val="28"/>
          <w:szCs w:val="28"/>
        </w:rPr>
        <w:t>4.</w:t>
      </w:r>
      <w:r w:rsidRPr="00FD69ED">
        <w:rPr>
          <w:rFonts w:ascii="Times New Roman" w:hAnsi="Times New Roman"/>
          <w:sz w:val="28"/>
          <w:szCs w:val="28"/>
        </w:rPr>
        <w:t xml:space="preserve"> Trong phạm vi chức năng, nhiệm vụ được giao, các sở, ban ngành, đơn vị, Ủy ban nhân dân các huyện, thành phố tiến hành công tác đánh giá, báo cáo kết quả thực hiện, cụ thể như sau:</w:t>
      </w:r>
    </w:p>
    <w:p w14:paraId="2E8C55D3" w14:textId="1697675D" w:rsidR="00B2330A" w:rsidRPr="00FD69ED" w:rsidRDefault="00AA33FD"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sz w:val="28"/>
          <w:szCs w:val="28"/>
        </w:rPr>
        <w:t>- Định kỳ hằng tháng, quý, 06 tháng,</w:t>
      </w:r>
      <w:r w:rsidR="00362EA9" w:rsidRPr="00FD69ED">
        <w:rPr>
          <w:rFonts w:ascii="Times New Roman" w:hAnsi="Times New Roman"/>
          <w:sz w:val="28"/>
          <w:szCs w:val="28"/>
        </w:rPr>
        <w:t xml:space="preserve"> năm</w:t>
      </w:r>
      <w:r w:rsidRPr="00FD69ED">
        <w:rPr>
          <w:rFonts w:ascii="Times New Roman" w:hAnsi="Times New Roman"/>
          <w:sz w:val="28"/>
          <w:szCs w:val="28"/>
        </w:rPr>
        <w:t xml:space="preserve"> tiến hành đánh giá tình hình thực hiện các chỉ tiêu kế hoạch kinh tế - xã hội và Chương trình này, báo cáo Ủy ban nhân dân tỉnh </w:t>
      </w:r>
      <w:r w:rsidRPr="00FD69ED">
        <w:rPr>
          <w:rFonts w:ascii="Times New Roman" w:hAnsi="Times New Roman"/>
          <w:iCs/>
          <w:sz w:val="28"/>
          <w:szCs w:val="28"/>
        </w:rPr>
        <w:t>(</w:t>
      </w:r>
      <w:r w:rsidRPr="00FD69ED">
        <w:rPr>
          <w:rFonts w:ascii="Times New Roman" w:hAnsi="Times New Roman"/>
          <w:i/>
          <w:sz w:val="28"/>
          <w:szCs w:val="28"/>
        </w:rPr>
        <w:t>qua Sở Kế hoạch và Đầu tư tổng hợp</w:t>
      </w:r>
      <w:r w:rsidRPr="00FD69ED">
        <w:rPr>
          <w:rFonts w:ascii="Times New Roman" w:hAnsi="Times New Roman"/>
          <w:iCs/>
          <w:sz w:val="28"/>
          <w:szCs w:val="28"/>
        </w:rPr>
        <w:t>) t</w:t>
      </w:r>
      <w:r w:rsidRPr="00FD69ED">
        <w:rPr>
          <w:rFonts w:ascii="Times New Roman" w:hAnsi="Times New Roman"/>
          <w:sz w:val="28"/>
          <w:szCs w:val="28"/>
        </w:rPr>
        <w:t xml:space="preserve">rước ngày </w:t>
      </w:r>
      <w:r w:rsidR="0049453E" w:rsidRPr="00FD69ED">
        <w:rPr>
          <w:rFonts w:ascii="Times New Roman" w:hAnsi="Times New Roman"/>
          <w:sz w:val="28"/>
          <w:szCs w:val="28"/>
        </w:rPr>
        <w:t>20</w:t>
      </w:r>
      <w:r w:rsidRPr="00FD69ED">
        <w:rPr>
          <w:rFonts w:ascii="Times New Roman" w:hAnsi="Times New Roman"/>
          <w:sz w:val="28"/>
          <w:szCs w:val="28"/>
        </w:rPr>
        <w:t xml:space="preserve"> hằng tháng</w:t>
      </w:r>
      <w:r w:rsidR="00E55CED" w:rsidRPr="00FD69ED">
        <w:rPr>
          <w:rFonts w:ascii="Times New Roman" w:hAnsi="Times New Roman"/>
          <w:sz w:val="28"/>
          <w:szCs w:val="28"/>
        </w:rPr>
        <w:t xml:space="preserve"> (</w:t>
      </w:r>
      <w:r w:rsidR="00E55CED" w:rsidRPr="00FD69ED">
        <w:rPr>
          <w:rFonts w:ascii="Times New Roman" w:hAnsi="Times New Roman"/>
          <w:i/>
          <w:iCs/>
          <w:sz w:val="28"/>
          <w:szCs w:val="28"/>
        </w:rPr>
        <w:t>đối với báo cáo tháng</w:t>
      </w:r>
      <w:r w:rsidR="00E55CED" w:rsidRPr="00FD69ED">
        <w:rPr>
          <w:rFonts w:ascii="Times New Roman" w:hAnsi="Times New Roman"/>
          <w:sz w:val="28"/>
          <w:szCs w:val="28"/>
        </w:rPr>
        <w:t>)</w:t>
      </w:r>
      <w:r w:rsidR="009E7FE9" w:rsidRPr="00FD69ED">
        <w:rPr>
          <w:rFonts w:ascii="Times New Roman" w:hAnsi="Times New Roman"/>
          <w:sz w:val="28"/>
          <w:szCs w:val="28"/>
        </w:rPr>
        <w:t>;</w:t>
      </w:r>
      <w:r w:rsidRPr="00FD69ED">
        <w:rPr>
          <w:rFonts w:ascii="Times New Roman" w:hAnsi="Times New Roman"/>
          <w:sz w:val="28"/>
          <w:szCs w:val="28"/>
        </w:rPr>
        <w:t xml:space="preserve"> </w:t>
      </w:r>
      <w:r w:rsidR="00E55CED" w:rsidRPr="00FD69ED">
        <w:rPr>
          <w:rFonts w:ascii="Times New Roman" w:hAnsi="Times New Roman"/>
          <w:sz w:val="28"/>
          <w:szCs w:val="28"/>
        </w:rPr>
        <w:t xml:space="preserve">trước ngày 05 </w:t>
      </w:r>
      <w:r w:rsidRPr="00FD69ED">
        <w:rPr>
          <w:rFonts w:ascii="Times New Roman" w:hAnsi="Times New Roman"/>
          <w:sz w:val="28"/>
          <w:szCs w:val="28"/>
        </w:rPr>
        <w:t>tháng cuối quý</w:t>
      </w:r>
      <w:r w:rsidR="00E55CED" w:rsidRPr="00FD69ED">
        <w:rPr>
          <w:rFonts w:ascii="Times New Roman" w:hAnsi="Times New Roman"/>
          <w:sz w:val="28"/>
          <w:szCs w:val="28"/>
        </w:rPr>
        <w:t xml:space="preserve"> (</w:t>
      </w:r>
      <w:r w:rsidR="00E55CED" w:rsidRPr="00FD69ED">
        <w:rPr>
          <w:rFonts w:ascii="Times New Roman" w:hAnsi="Times New Roman"/>
          <w:i/>
          <w:iCs/>
          <w:sz w:val="28"/>
          <w:szCs w:val="28"/>
        </w:rPr>
        <w:t>đối với báo cáo quý</w:t>
      </w:r>
      <w:r w:rsidR="00E55CED" w:rsidRPr="00FD69ED">
        <w:rPr>
          <w:rFonts w:ascii="Times New Roman" w:hAnsi="Times New Roman"/>
          <w:sz w:val="28"/>
          <w:szCs w:val="28"/>
        </w:rPr>
        <w:t>)</w:t>
      </w:r>
      <w:r w:rsidR="00362EA9" w:rsidRPr="00FD69ED">
        <w:rPr>
          <w:rFonts w:ascii="Times New Roman" w:hAnsi="Times New Roman"/>
          <w:sz w:val="28"/>
          <w:szCs w:val="28"/>
        </w:rPr>
        <w:t>,</w:t>
      </w:r>
      <w:r w:rsidR="009E7FE9" w:rsidRPr="00FD69ED">
        <w:rPr>
          <w:rFonts w:ascii="Times New Roman" w:hAnsi="Times New Roman"/>
          <w:sz w:val="28"/>
          <w:szCs w:val="28"/>
        </w:rPr>
        <w:t xml:space="preserve"> trước ngày 05 tháng </w:t>
      </w:r>
      <w:r w:rsidR="00300904" w:rsidRPr="00FD69ED">
        <w:rPr>
          <w:rFonts w:ascii="Times New Roman" w:hAnsi="Times New Roman"/>
          <w:sz w:val="28"/>
          <w:szCs w:val="28"/>
        </w:rPr>
        <w:t>5</w:t>
      </w:r>
      <w:r w:rsidR="00362EA9" w:rsidRPr="00FD69ED">
        <w:rPr>
          <w:rFonts w:ascii="Times New Roman" w:hAnsi="Times New Roman"/>
          <w:sz w:val="28"/>
          <w:szCs w:val="28"/>
        </w:rPr>
        <w:t xml:space="preserve"> năm 202</w:t>
      </w:r>
      <w:r w:rsidR="00C24306" w:rsidRPr="009A6384">
        <w:rPr>
          <w:rFonts w:ascii="Times New Roman" w:hAnsi="Times New Roman"/>
          <w:sz w:val="28"/>
          <w:szCs w:val="28"/>
        </w:rPr>
        <w:t>5</w:t>
      </w:r>
      <w:r w:rsidR="00362EA9" w:rsidRPr="00FD69ED">
        <w:rPr>
          <w:rFonts w:ascii="Times New Roman" w:hAnsi="Times New Roman"/>
          <w:sz w:val="28"/>
          <w:szCs w:val="28"/>
        </w:rPr>
        <w:t xml:space="preserve"> (</w:t>
      </w:r>
      <w:r w:rsidR="00362EA9" w:rsidRPr="00FD69ED">
        <w:rPr>
          <w:rFonts w:ascii="Times New Roman" w:hAnsi="Times New Roman"/>
          <w:i/>
          <w:iCs/>
          <w:sz w:val="28"/>
          <w:szCs w:val="28"/>
        </w:rPr>
        <w:t>đối với báo cáo 06 tháng</w:t>
      </w:r>
      <w:r w:rsidR="00362EA9" w:rsidRPr="00FD69ED">
        <w:rPr>
          <w:rFonts w:ascii="Times New Roman" w:hAnsi="Times New Roman"/>
          <w:sz w:val="28"/>
          <w:szCs w:val="28"/>
        </w:rPr>
        <w:t>).</w:t>
      </w:r>
    </w:p>
    <w:p w14:paraId="61B19236" w14:textId="7CEF3B0A" w:rsidR="00B2330A" w:rsidRPr="000269F4" w:rsidRDefault="00AA33FD" w:rsidP="005F50AB">
      <w:pPr>
        <w:shd w:val="clear" w:color="auto" w:fill="FFFFFF"/>
        <w:spacing w:before="120" w:after="0" w:line="240" w:lineRule="auto"/>
        <w:ind w:firstLine="720"/>
        <w:jc w:val="both"/>
        <w:rPr>
          <w:rFonts w:ascii="Times New Roman" w:hAnsi="Times New Roman"/>
          <w:spacing w:val="4"/>
          <w:sz w:val="28"/>
          <w:szCs w:val="28"/>
        </w:rPr>
      </w:pPr>
      <w:r w:rsidRPr="00FD69ED">
        <w:rPr>
          <w:rFonts w:ascii="Times New Roman" w:hAnsi="Times New Roman"/>
          <w:sz w:val="28"/>
          <w:szCs w:val="28"/>
        </w:rPr>
        <w:t>- Trước ngày 10 tháng 1</w:t>
      </w:r>
      <w:r w:rsidR="001A4133" w:rsidRPr="00FD69ED">
        <w:rPr>
          <w:rFonts w:ascii="Times New Roman" w:hAnsi="Times New Roman"/>
          <w:sz w:val="28"/>
          <w:szCs w:val="28"/>
        </w:rPr>
        <w:t>0</w:t>
      </w:r>
      <w:r w:rsidRPr="00FD69ED">
        <w:rPr>
          <w:rFonts w:ascii="Times New Roman" w:hAnsi="Times New Roman"/>
          <w:sz w:val="28"/>
          <w:szCs w:val="28"/>
        </w:rPr>
        <w:t xml:space="preserve"> năm 202</w:t>
      </w:r>
      <w:r w:rsidR="00555776" w:rsidRPr="009A6384">
        <w:rPr>
          <w:rFonts w:ascii="Times New Roman" w:hAnsi="Times New Roman"/>
          <w:sz w:val="28"/>
          <w:szCs w:val="28"/>
        </w:rPr>
        <w:t>5</w:t>
      </w:r>
      <w:r w:rsidRPr="00FD69ED">
        <w:rPr>
          <w:rFonts w:ascii="Times New Roman" w:hAnsi="Times New Roman"/>
          <w:sz w:val="28"/>
          <w:szCs w:val="28"/>
        </w:rPr>
        <w:t xml:space="preserve">, tiến hành đánh giá tình hình thực hiện </w:t>
      </w:r>
      <w:r w:rsidRPr="000269F4">
        <w:rPr>
          <w:rFonts w:ascii="Times New Roman" w:hAnsi="Times New Roman"/>
          <w:spacing w:val="4"/>
          <w:sz w:val="28"/>
          <w:szCs w:val="28"/>
        </w:rPr>
        <w:t>Chương trình trong phạm vi chức năng, nhiệm vụ được giao và đề xuất chỉ tiêu, nhiệm vụ, giải pháp thực hiện kế hoạch phát triển kinh tế - xã hội và dự toán ngân sách năm 202</w:t>
      </w:r>
      <w:r w:rsidR="00555776" w:rsidRPr="000269F4">
        <w:rPr>
          <w:rFonts w:ascii="Times New Roman" w:hAnsi="Times New Roman"/>
          <w:spacing w:val="4"/>
          <w:sz w:val="28"/>
          <w:szCs w:val="28"/>
        </w:rPr>
        <w:t>6</w:t>
      </w:r>
      <w:r w:rsidRPr="000269F4">
        <w:rPr>
          <w:rFonts w:ascii="Times New Roman" w:hAnsi="Times New Roman"/>
          <w:spacing w:val="4"/>
          <w:sz w:val="28"/>
          <w:szCs w:val="28"/>
        </w:rPr>
        <w:t xml:space="preserve">; báo cáo Ủy ban nhân dân tỉnh </w:t>
      </w:r>
      <w:r w:rsidRPr="000269F4">
        <w:rPr>
          <w:rFonts w:ascii="Times New Roman" w:hAnsi="Times New Roman"/>
          <w:iCs/>
          <w:spacing w:val="4"/>
          <w:sz w:val="28"/>
          <w:szCs w:val="28"/>
        </w:rPr>
        <w:t>(</w:t>
      </w:r>
      <w:r w:rsidRPr="000269F4">
        <w:rPr>
          <w:rFonts w:ascii="Times New Roman" w:hAnsi="Times New Roman"/>
          <w:i/>
          <w:spacing w:val="4"/>
          <w:sz w:val="28"/>
          <w:szCs w:val="28"/>
        </w:rPr>
        <w:t>qua Sở Kế hoạch và Đầu tư tổng hợp</w:t>
      </w:r>
      <w:r w:rsidRPr="000269F4">
        <w:rPr>
          <w:rFonts w:ascii="Times New Roman" w:hAnsi="Times New Roman"/>
          <w:iCs/>
          <w:spacing w:val="4"/>
          <w:sz w:val="28"/>
          <w:szCs w:val="28"/>
        </w:rPr>
        <w:t>).</w:t>
      </w:r>
    </w:p>
    <w:p w14:paraId="55401507" w14:textId="4FC98F6B" w:rsidR="00B43490" w:rsidRPr="009A6384" w:rsidRDefault="001223D5" w:rsidP="005F50AB">
      <w:pPr>
        <w:shd w:val="clear" w:color="auto" w:fill="FFFFFF"/>
        <w:spacing w:before="120" w:after="0" w:line="240" w:lineRule="auto"/>
        <w:ind w:firstLine="720"/>
        <w:jc w:val="both"/>
        <w:rPr>
          <w:rFonts w:ascii="Times New Roman" w:hAnsi="Times New Roman"/>
          <w:sz w:val="28"/>
          <w:szCs w:val="28"/>
        </w:rPr>
      </w:pPr>
      <w:r w:rsidRPr="00FD69ED">
        <w:rPr>
          <w:rFonts w:ascii="Times New Roman" w:hAnsi="Times New Roman"/>
          <w:b/>
          <w:i/>
          <w:noProof/>
          <w:sz w:val="28"/>
          <w:szCs w:val="28"/>
          <w:lang w:val="en-US"/>
        </w:rPr>
        <mc:AlternateContent>
          <mc:Choice Requires="wps">
            <w:drawing>
              <wp:anchor distT="0" distB="0" distL="114300" distR="114300" simplePos="0" relativeHeight="251659776" behindDoc="0" locked="0" layoutInCell="1" allowOverlap="1" wp14:anchorId="40F39846" wp14:editId="7C8314B6">
                <wp:simplePos x="0" y="0"/>
                <wp:positionH relativeFrom="margin">
                  <wp:posOffset>1589892</wp:posOffset>
                </wp:positionH>
                <wp:positionV relativeFrom="paragraph">
                  <wp:posOffset>952171</wp:posOffset>
                </wp:positionV>
                <wp:extent cx="2657475" cy="0"/>
                <wp:effectExtent l="0" t="0" r="952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37AA5" id="_x0000_t32" coordsize="21600,21600" o:spt="32" o:oned="t" path="m,l21600,21600e" filled="f">
                <v:path arrowok="t" fillok="f" o:connecttype="none"/>
                <o:lock v:ext="edit" shapetype="t"/>
              </v:shapetype>
              <v:shape id="AutoShape 13" o:spid="_x0000_s1026" type="#_x0000_t32" style="position:absolute;margin-left:125.2pt;margin-top:74.95pt;width:209.25pt;height: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MQuAEAAFYDAAAOAAAAZHJzL2Uyb0RvYy54bWysU8Fu2zAMvQ/YPwi6L06Cpd2MOD2k6y7d&#10;FqDdBzCSbAuTRYFUYufvJ6lJWmy3YT4IlEg+Pj7S67tpcOJoiC36Ri5mcymMV6it7xr58/nhwy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">
                <w10:wrap anchorx="margin"/>
              </v:shape>
            </w:pict>
          </mc:Fallback>
        </mc:AlternateContent>
      </w:r>
      <w:r w:rsidR="00AA33FD" w:rsidRPr="00FD69ED">
        <w:rPr>
          <w:rFonts w:ascii="Times New Roman" w:hAnsi="Times New Roman"/>
          <w:b/>
          <w:bCs/>
          <w:iCs/>
          <w:sz w:val="28"/>
          <w:szCs w:val="28"/>
        </w:rPr>
        <w:t>5.</w:t>
      </w:r>
      <w:r w:rsidR="00AA33FD" w:rsidRPr="00FD69ED">
        <w:rPr>
          <w:rFonts w:ascii="Times New Roman" w:hAnsi="Times New Roman"/>
          <w:iCs/>
          <w:sz w:val="28"/>
          <w:szCs w:val="28"/>
        </w:rPr>
        <w:t xml:space="preserve"> Giao Sở Kế hoạch và Đầu tư thường xuyên theo dõi, đôn đốc, tổng hợp, </w:t>
      </w:r>
      <w:r w:rsidR="00A27361" w:rsidRPr="00FD69ED">
        <w:rPr>
          <w:rFonts w:ascii="Times New Roman" w:hAnsi="Times New Roman"/>
          <w:iCs/>
          <w:sz w:val="28"/>
          <w:szCs w:val="28"/>
        </w:rPr>
        <w:t>báo cáo</w:t>
      </w:r>
      <w:r w:rsidR="00DE3BCA" w:rsidRPr="00FD69ED">
        <w:rPr>
          <w:rFonts w:ascii="Times New Roman" w:hAnsi="Times New Roman"/>
          <w:iCs/>
          <w:sz w:val="28"/>
          <w:szCs w:val="28"/>
        </w:rPr>
        <w:t>, tham mưu</w:t>
      </w:r>
      <w:r w:rsidR="00A27361" w:rsidRPr="00FD69ED">
        <w:rPr>
          <w:rFonts w:ascii="Times New Roman" w:hAnsi="Times New Roman"/>
          <w:iCs/>
          <w:sz w:val="28"/>
          <w:szCs w:val="28"/>
        </w:rPr>
        <w:t xml:space="preserve"> </w:t>
      </w:r>
      <w:r w:rsidR="00AA33FD" w:rsidRPr="00FD69ED">
        <w:rPr>
          <w:rFonts w:ascii="Times New Roman" w:hAnsi="Times New Roman"/>
          <w:iCs/>
          <w:sz w:val="28"/>
          <w:szCs w:val="28"/>
        </w:rPr>
        <w:t>Ủy ban nhân dân tỉnh kết quả thực hiện định kỳ hằng tháng, quý</w:t>
      </w:r>
      <w:r w:rsidR="00DE3BCA" w:rsidRPr="00FD69ED">
        <w:rPr>
          <w:rFonts w:ascii="Times New Roman" w:hAnsi="Times New Roman"/>
          <w:iCs/>
          <w:sz w:val="28"/>
          <w:szCs w:val="28"/>
        </w:rPr>
        <w:t>, 06 tháng, năm theo quy địn</w:t>
      </w:r>
      <w:r w:rsidR="002B0CC8" w:rsidRPr="00FD69ED">
        <w:rPr>
          <w:rFonts w:ascii="Times New Roman" w:hAnsi="Times New Roman"/>
          <w:iCs/>
          <w:sz w:val="28"/>
          <w:szCs w:val="28"/>
        </w:rPr>
        <w:t xml:space="preserve">h và đảm bảo thời gian theo Chương trình công </w:t>
      </w:r>
      <w:r w:rsidR="00847055" w:rsidRPr="009A6384">
        <w:rPr>
          <w:rFonts w:ascii="Times New Roman" w:hAnsi="Times New Roman"/>
          <w:iCs/>
          <w:sz w:val="28"/>
          <w:szCs w:val="28"/>
        </w:rPr>
        <w:t>t</w:t>
      </w:r>
      <w:r w:rsidR="002B0CC8" w:rsidRPr="00FD69ED">
        <w:rPr>
          <w:rFonts w:ascii="Times New Roman" w:hAnsi="Times New Roman"/>
          <w:iCs/>
          <w:sz w:val="28"/>
          <w:szCs w:val="28"/>
        </w:rPr>
        <w:t>ác trọng tâm năm 202</w:t>
      </w:r>
      <w:r w:rsidR="00555776" w:rsidRPr="009A6384">
        <w:rPr>
          <w:rFonts w:ascii="Times New Roman" w:hAnsi="Times New Roman"/>
          <w:iCs/>
          <w:sz w:val="28"/>
          <w:szCs w:val="28"/>
        </w:rPr>
        <w:t>5</w:t>
      </w:r>
      <w:r w:rsidR="002B0CC8" w:rsidRPr="00FD69ED">
        <w:rPr>
          <w:rFonts w:ascii="Times New Roman" w:hAnsi="Times New Roman"/>
          <w:iCs/>
          <w:sz w:val="28"/>
          <w:szCs w:val="28"/>
        </w:rPr>
        <w:t xml:space="preserve"> của Ủy ban nhân dân tỉnh</w:t>
      </w:r>
      <w:r w:rsidR="00847055" w:rsidRPr="009A6384">
        <w:rPr>
          <w:rFonts w:ascii="Times New Roman" w:hAnsi="Times New Roman"/>
          <w:iCs/>
          <w:sz w:val="28"/>
          <w:szCs w:val="28"/>
        </w:rPr>
        <w:t>./.</w:t>
      </w:r>
    </w:p>
    <w:sectPr w:rsidR="00B43490" w:rsidRPr="009A6384" w:rsidSect="005E7A1B">
      <w:headerReference w:type="default" r:id="rId8"/>
      <w:footerReference w:type="even" r:id="rId9"/>
      <w:pgSz w:w="11907" w:h="16840" w:code="9"/>
      <w:pgMar w:top="1134" w:right="850" w:bottom="1134" w:left="1701" w:header="624" w:footer="624"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0B01" w14:textId="77777777" w:rsidR="0087697D" w:rsidRDefault="0087697D">
      <w:r>
        <w:separator/>
      </w:r>
    </w:p>
  </w:endnote>
  <w:endnote w:type="continuationSeparator" w:id="0">
    <w:p w14:paraId="2C7D29EA" w14:textId="77777777" w:rsidR="0087697D" w:rsidRDefault="0087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BD5C" w14:textId="77777777" w:rsidR="00C30A81" w:rsidRDefault="00C30A81" w:rsidP="00100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C4D77" w14:textId="77777777" w:rsidR="00C30A81" w:rsidRDefault="00C30A81" w:rsidP="001001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00C0" w14:textId="77777777" w:rsidR="0087697D" w:rsidRDefault="0087697D">
      <w:r>
        <w:separator/>
      </w:r>
    </w:p>
  </w:footnote>
  <w:footnote w:type="continuationSeparator" w:id="0">
    <w:p w14:paraId="0EFBF852" w14:textId="77777777" w:rsidR="0087697D" w:rsidRDefault="0087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B897" w14:textId="34D188E0" w:rsidR="00C30A81" w:rsidRDefault="00C30A81" w:rsidP="007F2E9F">
    <w:pPr>
      <w:pStyle w:val="Header"/>
      <w:spacing w:after="0" w:line="240" w:lineRule="auto"/>
      <w:jc w:val="center"/>
    </w:pPr>
    <w:r w:rsidRPr="008A5C0D">
      <w:rPr>
        <w:rFonts w:ascii="Times New Roman" w:hAnsi="Times New Roman"/>
        <w:sz w:val="28"/>
        <w:szCs w:val="28"/>
      </w:rPr>
      <w:fldChar w:fldCharType="begin"/>
    </w:r>
    <w:r w:rsidRPr="008A5C0D">
      <w:rPr>
        <w:rFonts w:ascii="Times New Roman" w:hAnsi="Times New Roman"/>
        <w:sz w:val="28"/>
        <w:szCs w:val="28"/>
      </w:rPr>
      <w:instrText>PAGE   \* MERGEFORMAT</w:instrText>
    </w:r>
    <w:r w:rsidRPr="008A5C0D">
      <w:rPr>
        <w:rFonts w:ascii="Times New Roman" w:hAnsi="Times New Roman"/>
        <w:sz w:val="28"/>
        <w:szCs w:val="28"/>
      </w:rPr>
      <w:fldChar w:fldCharType="separate"/>
    </w:r>
    <w:r w:rsidR="005118A9" w:rsidRPr="005118A9">
      <w:rPr>
        <w:rFonts w:ascii="Times New Roman" w:hAnsi="Times New Roman"/>
        <w:noProof/>
        <w:sz w:val="28"/>
        <w:szCs w:val="28"/>
        <w:lang w:val="vi-VN"/>
      </w:rPr>
      <w:t>2</w:t>
    </w:r>
    <w:r w:rsidRPr="008A5C0D">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16B02"/>
    <w:multiLevelType w:val="hybridMultilevel"/>
    <w:tmpl w:val="B414D468"/>
    <w:lvl w:ilvl="0" w:tplc="454CB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37B241B"/>
    <w:multiLevelType w:val="hybridMultilevel"/>
    <w:tmpl w:val="3970C818"/>
    <w:lvl w:ilvl="0" w:tplc="A21E080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78EC44D9"/>
    <w:multiLevelType w:val="hybridMultilevel"/>
    <w:tmpl w:val="BED45BEE"/>
    <w:lvl w:ilvl="0" w:tplc="B91A8D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62339904">
    <w:abstractNumId w:val="2"/>
  </w:num>
  <w:num w:numId="2" w16cid:durableId="1912494862">
    <w:abstractNumId w:val="1"/>
  </w:num>
  <w:num w:numId="3" w16cid:durableId="122310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013"/>
    <w:rsid w:val="000000AC"/>
    <w:rsid w:val="0000050D"/>
    <w:rsid w:val="00000A59"/>
    <w:rsid w:val="00001CF0"/>
    <w:rsid w:val="000026B8"/>
    <w:rsid w:val="000045DB"/>
    <w:rsid w:val="00005A19"/>
    <w:rsid w:val="00006078"/>
    <w:rsid w:val="000061D5"/>
    <w:rsid w:val="00006461"/>
    <w:rsid w:val="000066F7"/>
    <w:rsid w:val="00006B77"/>
    <w:rsid w:val="00007E4A"/>
    <w:rsid w:val="00011595"/>
    <w:rsid w:val="00011CF5"/>
    <w:rsid w:val="00011E39"/>
    <w:rsid w:val="00012F9B"/>
    <w:rsid w:val="00013F11"/>
    <w:rsid w:val="000141DC"/>
    <w:rsid w:val="0001565B"/>
    <w:rsid w:val="00017905"/>
    <w:rsid w:val="00017B7A"/>
    <w:rsid w:val="000203AB"/>
    <w:rsid w:val="0002082D"/>
    <w:rsid w:val="0002181C"/>
    <w:rsid w:val="00021D16"/>
    <w:rsid w:val="00022177"/>
    <w:rsid w:val="00022A54"/>
    <w:rsid w:val="000233E6"/>
    <w:rsid w:val="00025CAB"/>
    <w:rsid w:val="000261C2"/>
    <w:rsid w:val="00026944"/>
    <w:rsid w:val="000269F4"/>
    <w:rsid w:val="00027098"/>
    <w:rsid w:val="00027ED8"/>
    <w:rsid w:val="000306B3"/>
    <w:rsid w:val="00032A45"/>
    <w:rsid w:val="00032B8C"/>
    <w:rsid w:val="00032F11"/>
    <w:rsid w:val="0003321D"/>
    <w:rsid w:val="00034723"/>
    <w:rsid w:val="00036A1E"/>
    <w:rsid w:val="00036C64"/>
    <w:rsid w:val="0003703A"/>
    <w:rsid w:val="00037480"/>
    <w:rsid w:val="000374C5"/>
    <w:rsid w:val="00037B7C"/>
    <w:rsid w:val="00037DED"/>
    <w:rsid w:val="00040B2E"/>
    <w:rsid w:val="00040C50"/>
    <w:rsid w:val="000422DC"/>
    <w:rsid w:val="00042448"/>
    <w:rsid w:val="0004287D"/>
    <w:rsid w:val="00042E08"/>
    <w:rsid w:val="0004388E"/>
    <w:rsid w:val="00044B1D"/>
    <w:rsid w:val="0004558B"/>
    <w:rsid w:val="00045939"/>
    <w:rsid w:val="00045D9B"/>
    <w:rsid w:val="00047606"/>
    <w:rsid w:val="00047EBC"/>
    <w:rsid w:val="0005033D"/>
    <w:rsid w:val="000504EB"/>
    <w:rsid w:val="000518B4"/>
    <w:rsid w:val="00051FA4"/>
    <w:rsid w:val="00052377"/>
    <w:rsid w:val="00054610"/>
    <w:rsid w:val="000547DC"/>
    <w:rsid w:val="00054EBE"/>
    <w:rsid w:val="00055265"/>
    <w:rsid w:val="00055F41"/>
    <w:rsid w:val="000568DF"/>
    <w:rsid w:val="00060FA4"/>
    <w:rsid w:val="00061467"/>
    <w:rsid w:val="000620EC"/>
    <w:rsid w:val="0006211A"/>
    <w:rsid w:val="00062287"/>
    <w:rsid w:val="00062C0B"/>
    <w:rsid w:val="000637AD"/>
    <w:rsid w:val="000638E8"/>
    <w:rsid w:val="000642E1"/>
    <w:rsid w:val="000652E4"/>
    <w:rsid w:val="00065DB4"/>
    <w:rsid w:val="000663D3"/>
    <w:rsid w:val="00066622"/>
    <w:rsid w:val="00066918"/>
    <w:rsid w:val="00066C60"/>
    <w:rsid w:val="000673CC"/>
    <w:rsid w:val="000676B2"/>
    <w:rsid w:val="000678B7"/>
    <w:rsid w:val="00067C49"/>
    <w:rsid w:val="00070412"/>
    <w:rsid w:val="00070CAA"/>
    <w:rsid w:val="00071A31"/>
    <w:rsid w:val="00071ED5"/>
    <w:rsid w:val="00072B04"/>
    <w:rsid w:val="000738EA"/>
    <w:rsid w:val="000741C2"/>
    <w:rsid w:val="00074309"/>
    <w:rsid w:val="00074659"/>
    <w:rsid w:val="00074772"/>
    <w:rsid w:val="00074A8A"/>
    <w:rsid w:val="00074DD7"/>
    <w:rsid w:val="00077092"/>
    <w:rsid w:val="0007714B"/>
    <w:rsid w:val="00077ACB"/>
    <w:rsid w:val="00080642"/>
    <w:rsid w:val="000807EF"/>
    <w:rsid w:val="00080D0B"/>
    <w:rsid w:val="000811D0"/>
    <w:rsid w:val="00081B68"/>
    <w:rsid w:val="00082D41"/>
    <w:rsid w:val="0008493E"/>
    <w:rsid w:val="000849E6"/>
    <w:rsid w:val="00086E72"/>
    <w:rsid w:val="00087BE9"/>
    <w:rsid w:val="00087D2D"/>
    <w:rsid w:val="000909C7"/>
    <w:rsid w:val="00090F57"/>
    <w:rsid w:val="00091FDD"/>
    <w:rsid w:val="000926D0"/>
    <w:rsid w:val="000929A7"/>
    <w:rsid w:val="00092FD2"/>
    <w:rsid w:val="00093387"/>
    <w:rsid w:val="0009352B"/>
    <w:rsid w:val="00094285"/>
    <w:rsid w:val="000954D7"/>
    <w:rsid w:val="00096077"/>
    <w:rsid w:val="0009701B"/>
    <w:rsid w:val="00097553"/>
    <w:rsid w:val="00097DC1"/>
    <w:rsid w:val="000A0697"/>
    <w:rsid w:val="000A159F"/>
    <w:rsid w:val="000A3427"/>
    <w:rsid w:val="000A34CE"/>
    <w:rsid w:val="000A3A01"/>
    <w:rsid w:val="000A4403"/>
    <w:rsid w:val="000A6824"/>
    <w:rsid w:val="000A68F1"/>
    <w:rsid w:val="000A6DEC"/>
    <w:rsid w:val="000A6ED4"/>
    <w:rsid w:val="000A738F"/>
    <w:rsid w:val="000B073C"/>
    <w:rsid w:val="000B0CA1"/>
    <w:rsid w:val="000B1790"/>
    <w:rsid w:val="000B1794"/>
    <w:rsid w:val="000B1AE1"/>
    <w:rsid w:val="000B2156"/>
    <w:rsid w:val="000B38BF"/>
    <w:rsid w:val="000B3C39"/>
    <w:rsid w:val="000B40AE"/>
    <w:rsid w:val="000B4997"/>
    <w:rsid w:val="000B52C9"/>
    <w:rsid w:val="000B5AB0"/>
    <w:rsid w:val="000B6B8D"/>
    <w:rsid w:val="000C035E"/>
    <w:rsid w:val="000C2784"/>
    <w:rsid w:val="000C5213"/>
    <w:rsid w:val="000C600B"/>
    <w:rsid w:val="000C6058"/>
    <w:rsid w:val="000C742A"/>
    <w:rsid w:val="000C7BB2"/>
    <w:rsid w:val="000C7F2C"/>
    <w:rsid w:val="000D1031"/>
    <w:rsid w:val="000D115A"/>
    <w:rsid w:val="000D1AE2"/>
    <w:rsid w:val="000D22D2"/>
    <w:rsid w:val="000D2596"/>
    <w:rsid w:val="000D262E"/>
    <w:rsid w:val="000D3186"/>
    <w:rsid w:val="000D3283"/>
    <w:rsid w:val="000D4043"/>
    <w:rsid w:val="000D4BCA"/>
    <w:rsid w:val="000D58F3"/>
    <w:rsid w:val="000D7050"/>
    <w:rsid w:val="000D74B0"/>
    <w:rsid w:val="000E09A4"/>
    <w:rsid w:val="000E0BE3"/>
    <w:rsid w:val="000E0DF3"/>
    <w:rsid w:val="000E22DF"/>
    <w:rsid w:val="000E24F2"/>
    <w:rsid w:val="000E35A7"/>
    <w:rsid w:val="000E3B3C"/>
    <w:rsid w:val="000E5045"/>
    <w:rsid w:val="000E513A"/>
    <w:rsid w:val="000E5677"/>
    <w:rsid w:val="000E5ABB"/>
    <w:rsid w:val="000E65D7"/>
    <w:rsid w:val="000E6AA8"/>
    <w:rsid w:val="000E72F1"/>
    <w:rsid w:val="000F007C"/>
    <w:rsid w:val="000F134C"/>
    <w:rsid w:val="000F1DAB"/>
    <w:rsid w:val="000F2546"/>
    <w:rsid w:val="000F28BC"/>
    <w:rsid w:val="000F2A3F"/>
    <w:rsid w:val="000F2A8F"/>
    <w:rsid w:val="000F2FCF"/>
    <w:rsid w:val="000F4794"/>
    <w:rsid w:val="000F499C"/>
    <w:rsid w:val="000F4AC5"/>
    <w:rsid w:val="000F5F05"/>
    <w:rsid w:val="000F6D30"/>
    <w:rsid w:val="001001E7"/>
    <w:rsid w:val="00100367"/>
    <w:rsid w:val="001006B2"/>
    <w:rsid w:val="0010087B"/>
    <w:rsid w:val="0010118E"/>
    <w:rsid w:val="00102A21"/>
    <w:rsid w:val="00102BE7"/>
    <w:rsid w:val="00103CB1"/>
    <w:rsid w:val="0010472F"/>
    <w:rsid w:val="00104750"/>
    <w:rsid w:val="001048E7"/>
    <w:rsid w:val="00104D43"/>
    <w:rsid w:val="00105523"/>
    <w:rsid w:val="00106738"/>
    <w:rsid w:val="00106DEA"/>
    <w:rsid w:val="00107186"/>
    <w:rsid w:val="001076D1"/>
    <w:rsid w:val="00110137"/>
    <w:rsid w:val="00110183"/>
    <w:rsid w:val="001104AB"/>
    <w:rsid w:val="001106AE"/>
    <w:rsid w:val="0011123B"/>
    <w:rsid w:val="00111341"/>
    <w:rsid w:val="0011194A"/>
    <w:rsid w:val="001125D2"/>
    <w:rsid w:val="00112EE2"/>
    <w:rsid w:val="00113B3D"/>
    <w:rsid w:val="00114916"/>
    <w:rsid w:val="0011594E"/>
    <w:rsid w:val="0011692B"/>
    <w:rsid w:val="0012038F"/>
    <w:rsid w:val="001218CC"/>
    <w:rsid w:val="001223D5"/>
    <w:rsid w:val="0012427C"/>
    <w:rsid w:val="001244BE"/>
    <w:rsid w:val="001262F4"/>
    <w:rsid w:val="00126390"/>
    <w:rsid w:val="00127E6D"/>
    <w:rsid w:val="00130685"/>
    <w:rsid w:val="0013077D"/>
    <w:rsid w:val="00131ADF"/>
    <w:rsid w:val="0013255F"/>
    <w:rsid w:val="001328D0"/>
    <w:rsid w:val="00132D44"/>
    <w:rsid w:val="00133DF7"/>
    <w:rsid w:val="001349DB"/>
    <w:rsid w:val="00134B64"/>
    <w:rsid w:val="00135032"/>
    <w:rsid w:val="001356A4"/>
    <w:rsid w:val="00135BAA"/>
    <w:rsid w:val="00135E26"/>
    <w:rsid w:val="00136967"/>
    <w:rsid w:val="00136C41"/>
    <w:rsid w:val="0013776E"/>
    <w:rsid w:val="00137A9A"/>
    <w:rsid w:val="00140135"/>
    <w:rsid w:val="001402AB"/>
    <w:rsid w:val="00142A1D"/>
    <w:rsid w:val="001444AE"/>
    <w:rsid w:val="00147238"/>
    <w:rsid w:val="00150809"/>
    <w:rsid w:val="00150B91"/>
    <w:rsid w:val="00151748"/>
    <w:rsid w:val="0015186B"/>
    <w:rsid w:val="0015381B"/>
    <w:rsid w:val="00153930"/>
    <w:rsid w:val="00153CA4"/>
    <w:rsid w:val="00154D43"/>
    <w:rsid w:val="001556A5"/>
    <w:rsid w:val="00156BE5"/>
    <w:rsid w:val="00157470"/>
    <w:rsid w:val="001578AD"/>
    <w:rsid w:val="00157C90"/>
    <w:rsid w:val="001603C0"/>
    <w:rsid w:val="0016040A"/>
    <w:rsid w:val="00160536"/>
    <w:rsid w:val="001611E6"/>
    <w:rsid w:val="00162600"/>
    <w:rsid w:val="00162881"/>
    <w:rsid w:val="00162C5F"/>
    <w:rsid w:val="00163394"/>
    <w:rsid w:val="001637BA"/>
    <w:rsid w:val="001652AE"/>
    <w:rsid w:val="001656A7"/>
    <w:rsid w:val="001660DF"/>
    <w:rsid w:val="00166DE2"/>
    <w:rsid w:val="00167092"/>
    <w:rsid w:val="00170D6D"/>
    <w:rsid w:val="001715CA"/>
    <w:rsid w:val="00172A1F"/>
    <w:rsid w:val="00173BE5"/>
    <w:rsid w:val="001740B4"/>
    <w:rsid w:val="00174CD0"/>
    <w:rsid w:val="00175ACB"/>
    <w:rsid w:val="00175C04"/>
    <w:rsid w:val="00175E12"/>
    <w:rsid w:val="00176144"/>
    <w:rsid w:val="00176812"/>
    <w:rsid w:val="001776D7"/>
    <w:rsid w:val="00177C68"/>
    <w:rsid w:val="00180185"/>
    <w:rsid w:val="00180EF2"/>
    <w:rsid w:val="001816B6"/>
    <w:rsid w:val="00181ECF"/>
    <w:rsid w:val="001830A1"/>
    <w:rsid w:val="00186334"/>
    <w:rsid w:val="00187CC4"/>
    <w:rsid w:val="001914C8"/>
    <w:rsid w:val="001917ED"/>
    <w:rsid w:val="0019216C"/>
    <w:rsid w:val="00192503"/>
    <w:rsid w:val="00192FDA"/>
    <w:rsid w:val="00193E97"/>
    <w:rsid w:val="00194260"/>
    <w:rsid w:val="0019456A"/>
    <w:rsid w:val="00194DA6"/>
    <w:rsid w:val="00195B7A"/>
    <w:rsid w:val="00196545"/>
    <w:rsid w:val="00197183"/>
    <w:rsid w:val="00197510"/>
    <w:rsid w:val="0019795E"/>
    <w:rsid w:val="00197980"/>
    <w:rsid w:val="001A020F"/>
    <w:rsid w:val="001A024D"/>
    <w:rsid w:val="001A0804"/>
    <w:rsid w:val="001A1219"/>
    <w:rsid w:val="001A1442"/>
    <w:rsid w:val="001A2E1B"/>
    <w:rsid w:val="001A4133"/>
    <w:rsid w:val="001A4B76"/>
    <w:rsid w:val="001A58C2"/>
    <w:rsid w:val="001A62D5"/>
    <w:rsid w:val="001A6D6E"/>
    <w:rsid w:val="001B051F"/>
    <w:rsid w:val="001B1AEC"/>
    <w:rsid w:val="001B362E"/>
    <w:rsid w:val="001B3EB6"/>
    <w:rsid w:val="001B47A6"/>
    <w:rsid w:val="001B4A3F"/>
    <w:rsid w:val="001B6603"/>
    <w:rsid w:val="001B6C74"/>
    <w:rsid w:val="001B6E35"/>
    <w:rsid w:val="001B723E"/>
    <w:rsid w:val="001B7755"/>
    <w:rsid w:val="001B7F6B"/>
    <w:rsid w:val="001C0BB8"/>
    <w:rsid w:val="001C15A1"/>
    <w:rsid w:val="001C188D"/>
    <w:rsid w:val="001C1A41"/>
    <w:rsid w:val="001C26D9"/>
    <w:rsid w:val="001C317C"/>
    <w:rsid w:val="001C3D19"/>
    <w:rsid w:val="001C4B36"/>
    <w:rsid w:val="001C4CBE"/>
    <w:rsid w:val="001C4F56"/>
    <w:rsid w:val="001C55CA"/>
    <w:rsid w:val="001C5DBF"/>
    <w:rsid w:val="001C5DFD"/>
    <w:rsid w:val="001C66D3"/>
    <w:rsid w:val="001D0FB2"/>
    <w:rsid w:val="001D3CAB"/>
    <w:rsid w:val="001D3E45"/>
    <w:rsid w:val="001D5214"/>
    <w:rsid w:val="001D6E91"/>
    <w:rsid w:val="001D7DFA"/>
    <w:rsid w:val="001E2514"/>
    <w:rsid w:val="001E2C93"/>
    <w:rsid w:val="001E3632"/>
    <w:rsid w:val="001E3C97"/>
    <w:rsid w:val="001E4450"/>
    <w:rsid w:val="001E4BBE"/>
    <w:rsid w:val="001E5A59"/>
    <w:rsid w:val="001E5E2A"/>
    <w:rsid w:val="001E62D0"/>
    <w:rsid w:val="001E6A0D"/>
    <w:rsid w:val="001E7955"/>
    <w:rsid w:val="001E7C6F"/>
    <w:rsid w:val="001F026D"/>
    <w:rsid w:val="001F12EC"/>
    <w:rsid w:val="001F143A"/>
    <w:rsid w:val="001F16D9"/>
    <w:rsid w:val="001F1B6D"/>
    <w:rsid w:val="001F1E8A"/>
    <w:rsid w:val="001F209F"/>
    <w:rsid w:val="001F2181"/>
    <w:rsid w:val="001F2F98"/>
    <w:rsid w:val="001F2FDB"/>
    <w:rsid w:val="001F3B52"/>
    <w:rsid w:val="001F49F4"/>
    <w:rsid w:val="001F524F"/>
    <w:rsid w:val="001F61E4"/>
    <w:rsid w:val="001F70D2"/>
    <w:rsid w:val="001F7B35"/>
    <w:rsid w:val="00201211"/>
    <w:rsid w:val="00201388"/>
    <w:rsid w:val="00202353"/>
    <w:rsid w:val="00202496"/>
    <w:rsid w:val="0020255E"/>
    <w:rsid w:val="002033B9"/>
    <w:rsid w:val="002042C3"/>
    <w:rsid w:val="002049CE"/>
    <w:rsid w:val="00205DBC"/>
    <w:rsid w:val="00210DB3"/>
    <w:rsid w:val="00211518"/>
    <w:rsid w:val="00212C97"/>
    <w:rsid w:val="00213775"/>
    <w:rsid w:val="002144DA"/>
    <w:rsid w:val="002148CD"/>
    <w:rsid w:val="00214AA5"/>
    <w:rsid w:val="0021579F"/>
    <w:rsid w:val="002160AA"/>
    <w:rsid w:val="00216335"/>
    <w:rsid w:val="002168C9"/>
    <w:rsid w:val="00216B1B"/>
    <w:rsid w:val="0021724A"/>
    <w:rsid w:val="00217E90"/>
    <w:rsid w:val="0022012D"/>
    <w:rsid w:val="00222EC8"/>
    <w:rsid w:val="00222FB6"/>
    <w:rsid w:val="00223558"/>
    <w:rsid w:val="00223B0F"/>
    <w:rsid w:val="002243CC"/>
    <w:rsid w:val="002248B6"/>
    <w:rsid w:val="00224DDC"/>
    <w:rsid w:val="0022502E"/>
    <w:rsid w:val="002270BC"/>
    <w:rsid w:val="002301DA"/>
    <w:rsid w:val="002302BF"/>
    <w:rsid w:val="0023063B"/>
    <w:rsid w:val="00231ABB"/>
    <w:rsid w:val="00231C38"/>
    <w:rsid w:val="00232082"/>
    <w:rsid w:val="00232439"/>
    <w:rsid w:val="002327C6"/>
    <w:rsid w:val="00232822"/>
    <w:rsid w:val="002335B7"/>
    <w:rsid w:val="00233606"/>
    <w:rsid w:val="002337EA"/>
    <w:rsid w:val="002346BE"/>
    <w:rsid w:val="00234E5E"/>
    <w:rsid w:val="00235ACE"/>
    <w:rsid w:val="0023622C"/>
    <w:rsid w:val="0023677C"/>
    <w:rsid w:val="00237869"/>
    <w:rsid w:val="002408D3"/>
    <w:rsid w:val="00241407"/>
    <w:rsid w:val="00241D84"/>
    <w:rsid w:val="00241DA1"/>
    <w:rsid w:val="00241E53"/>
    <w:rsid w:val="00242013"/>
    <w:rsid w:val="00242616"/>
    <w:rsid w:val="00242A2A"/>
    <w:rsid w:val="00242D1D"/>
    <w:rsid w:val="00244A56"/>
    <w:rsid w:val="0024544F"/>
    <w:rsid w:val="00245836"/>
    <w:rsid w:val="00245B90"/>
    <w:rsid w:val="00246481"/>
    <w:rsid w:val="00246616"/>
    <w:rsid w:val="00247187"/>
    <w:rsid w:val="002473DF"/>
    <w:rsid w:val="002475BE"/>
    <w:rsid w:val="00247B6F"/>
    <w:rsid w:val="00247ECF"/>
    <w:rsid w:val="00250255"/>
    <w:rsid w:val="00251551"/>
    <w:rsid w:val="00251A4B"/>
    <w:rsid w:val="00251D25"/>
    <w:rsid w:val="00251F20"/>
    <w:rsid w:val="00252792"/>
    <w:rsid w:val="00252E3C"/>
    <w:rsid w:val="00252EEA"/>
    <w:rsid w:val="00253141"/>
    <w:rsid w:val="002532DA"/>
    <w:rsid w:val="002536F9"/>
    <w:rsid w:val="00253DBC"/>
    <w:rsid w:val="0025463A"/>
    <w:rsid w:val="002554E7"/>
    <w:rsid w:val="00255505"/>
    <w:rsid w:val="00255525"/>
    <w:rsid w:val="00255C4D"/>
    <w:rsid w:val="00256759"/>
    <w:rsid w:val="00256921"/>
    <w:rsid w:val="00257450"/>
    <w:rsid w:val="002607C3"/>
    <w:rsid w:val="002624E7"/>
    <w:rsid w:val="00262CF0"/>
    <w:rsid w:val="0026314B"/>
    <w:rsid w:val="002631E6"/>
    <w:rsid w:val="00263280"/>
    <w:rsid w:val="002642E7"/>
    <w:rsid w:val="0026436B"/>
    <w:rsid w:val="00265FAF"/>
    <w:rsid w:val="00266482"/>
    <w:rsid w:val="002671FD"/>
    <w:rsid w:val="00267866"/>
    <w:rsid w:val="002715E0"/>
    <w:rsid w:val="00271BB9"/>
    <w:rsid w:val="00272802"/>
    <w:rsid w:val="002728FB"/>
    <w:rsid w:val="00272A16"/>
    <w:rsid w:val="002746C0"/>
    <w:rsid w:val="0027486B"/>
    <w:rsid w:val="002749E0"/>
    <w:rsid w:val="00275A74"/>
    <w:rsid w:val="00275ACF"/>
    <w:rsid w:val="00276B17"/>
    <w:rsid w:val="002775A4"/>
    <w:rsid w:val="00277BF4"/>
    <w:rsid w:val="002804EB"/>
    <w:rsid w:val="00280EAD"/>
    <w:rsid w:val="00282D8B"/>
    <w:rsid w:val="00283933"/>
    <w:rsid w:val="00283F84"/>
    <w:rsid w:val="00284DCE"/>
    <w:rsid w:val="0028715A"/>
    <w:rsid w:val="00287B32"/>
    <w:rsid w:val="00290C9A"/>
    <w:rsid w:val="00290CC5"/>
    <w:rsid w:val="002920DF"/>
    <w:rsid w:val="002922A8"/>
    <w:rsid w:val="00295A49"/>
    <w:rsid w:val="002969A2"/>
    <w:rsid w:val="002A0679"/>
    <w:rsid w:val="002A0E07"/>
    <w:rsid w:val="002A0FC4"/>
    <w:rsid w:val="002A28B4"/>
    <w:rsid w:val="002A292D"/>
    <w:rsid w:val="002A3202"/>
    <w:rsid w:val="002A5185"/>
    <w:rsid w:val="002A5DB7"/>
    <w:rsid w:val="002A72B9"/>
    <w:rsid w:val="002B00DC"/>
    <w:rsid w:val="002B047B"/>
    <w:rsid w:val="002B0665"/>
    <w:rsid w:val="002B0BD5"/>
    <w:rsid w:val="002B0CC8"/>
    <w:rsid w:val="002B0DAE"/>
    <w:rsid w:val="002B210D"/>
    <w:rsid w:val="002B311B"/>
    <w:rsid w:val="002B3B89"/>
    <w:rsid w:val="002B3F9D"/>
    <w:rsid w:val="002B4074"/>
    <w:rsid w:val="002B43D6"/>
    <w:rsid w:val="002B5B99"/>
    <w:rsid w:val="002C03A3"/>
    <w:rsid w:val="002C0BA3"/>
    <w:rsid w:val="002C0F66"/>
    <w:rsid w:val="002C22A7"/>
    <w:rsid w:val="002C2D72"/>
    <w:rsid w:val="002C33DB"/>
    <w:rsid w:val="002C35F4"/>
    <w:rsid w:val="002C3F43"/>
    <w:rsid w:val="002C4224"/>
    <w:rsid w:val="002C4FC3"/>
    <w:rsid w:val="002C5715"/>
    <w:rsid w:val="002C5BCF"/>
    <w:rsid w:val="002C6966"/>
    <w:rsid w:val="002C74B2"/>
    <w:rsid w:val="002C754F"/>
    <w:rsid w:val="002C7D0D"/>
    <w:rsid w:val="002D020A"/>
    <w:rsid w:val="002D027A"/>
    <w:rsid w:val="002D10B0"/>
    <w:rsid w:val="002D114E"/>
    <w:rsid w:val="002D12B0"/>
    <w:rsid w:val="002D18ED"/>
    <w:rsid w:val="002D1B0B"/>
    <w:rsid w:val="002D2BF0"/>
    <w:rsid w:val="002D2E7A"/>
    <w:rsid w:val="002D2F63"/>
    <w:rsid w:val="002D36FF"/>
    <w:rsid w:val="002D3832"/>
    <w:rsid w:val="002D3EBF"/>
    <w:rsid w:val="002D458D"/>
    <w:rsid w:val="002D471A"/>
    <w:rsid w:val="002D4ADB"/>
    <w:rsid w:val="002D4E37"/>
    <w:rsid w:val="002D55B6"/>
    <w:rsid w:val="002D566B"/>
    <w:rsid w:val="002D5E40"/>
    <w:rsid w:val="002D680D"/>
    <w:rsid w:val="002D682B"/>
    <w:rsid w:val="002D78C6"/>
    <w:rsid w:val="002D7E52"/>
    <w:rsid w:val="002E0CD0"/>
    <w:rsid w:val="002E1AA1"/>
    <w:rsid w:val="002E21F0"/>
    <w:rsid w:val="002E2BC1"/>
    <w:rsid w:val="002E2CCB"/>
    <w:rsid w:val="002E2FBD"/>
    <w:rsid w:val="002E31CF"/>
    <w:rsid w:val="002E394E"/>
    <w:rsid w:val="002E3C93"/>
    <w:rsid w:val="002E479B"/>
    <w:rsid w:val="002E5575"/>
    <w:rsid w:val="002E558D"/>
    <w:rsid w:val="002E669E"/>
    <w:rsid w:val="002E6782"/>
    <w:rsid w:val="002E78A8"/>
    <w:rsid w:val="002F01E8"/>
    <w:rsid w:val="002F23BB"/>
    <w:rsid w:val="002F2D80"/>
    <w:rsid w:val="002F3978"/>
    <w:rsid w:val="002F3C5B"/>
    <w:rsid w:val="002F473E"/>
    <w:rsid w:val="002F5D64"/>
    <w:rsid w:val="002F6BA2"/>
    <w:rsid w:val="002F7242"/>
    <w:rsid w:val="002F7352"/>
    <w:rsid w:val="002F73C4"/>
    <w:rsid w:val="002F7FB0"/>
    <w:rsid w:val="003001F3"/>
    <w:rsid w:val="0030081C"/>
    <w:rsid w:val="00300904"/>
    <w:rsid w:val="003013C1"/>
    <w:rsid w:val="003017DD"/>
    <w:rsid w:val="0030189C"/>
    <w:rsid w:val="003023EA"/>
    <w:rsid w:val="0030275E"/>
    <w:rsid w:val="00302BD7"/>
    <w:rsid w:val="00303964"/>
    <w:rsid w:val="00303A10"/>
    <w:rsid w:val="00304006"/>
    <w:rsid w:val="003040E5"/>
    <w:rsid w:val="00304DDC"/>
    <w:rsid w:val="00305CA6"/>
    <w:rsid w:val="00305F04"/>
    <w:rsid w:val="0030609F"/>
    <w:rsid w:val="00306149"/>
    <w:rsid w:val="00307172"/>
    <w:rsid w:val="00307CFF"/>
    <w:rsid w:val="003107F3"/>
    <w:rsid w:val="00311C92"/>
    <w:rsid w:val="0031398E"/>
    <w:rsid w:val="00313CD9"/>
    <w:rsid w:val="00313D6D"/>
    <w:rsid w:val="00314D60"/>
    <w:rsid w:val="003151A2"/>
    <w:rsid w:val="00315269"/>
    <w:rsid w:val="003158FB"/>
    <w:rsid w:val="003161F7"/>
    <w:rsid w:val="0031621C"/>
    <w:rsid w:val="00316AE1"/>
    <w:rsid w:val="00316EEA"/>
    <w:rsid w:val="0031713F"/>
    <w:rsid w:val="00317BEC"/>
    <w:rsid w:val="00317DF1"/>
    <w:rsid w:val="003202E5"/>
    <w:rsid w:val="0032042C"/>
    <w:rsid w:val="003208C9"/>
    <w:rsid w:val="00320D94"/>
    <w:rsid w:val="0032119E"/>
    <w:rsid w:val="003217C5"/>
    <w:rsid w:val="00321952"/>
    <w:rsid w:val="003219F1"/>
    <w:rsid w:val="00322384"/>
    <w:rsid w:val="00322B28"/>
    <w:rsid w:val="003237F4"/>
    <w:rsid w:val="003238A6"/>
    <w:rsid w:val="00323ACC"/>
    <w:rsid w:val="00323B4E"/>
    <w:rsid w:val="00325081"/>
    <w:rsid w:val="00325CCB"/>
    <w:rsid w:val="00326902"/>
    <w:rsid w:val="00326AFA"/>
    <w:rsid w:val="00326C4B"/>
    <w:rsid w:val="00326D0D"/>
    <w:rsid w:val="00327B0B"/>
    <w:rsid w:val="00331004"/>
    <w:rsid w:val="0033120C"/>
    <w:rsid w:val="00331C34"/>
    <w:rsid w:val="003325ED"/>
    <w:rsid w:val="003337D2"/>
    <w:rsid w:val="0033390B"/>
    <w:rsid w:val="003339A9"/>
    <w:rsid w:val="00335349"/>
    <w:rsid w:val="0033586B"/>
    <w:rsid w:val="00335B2F"/>
    <w:rsid w:val="00335D79"/>
    <w:rsid w:val="003362C0"/>
    <w:rsid w:val="003364A6"/>
    <w:rsid w:val="003364AB"/>
    <w:rsid w:val="00336F8D"/>
    <w:rsid w:val="00337A44"/>
    <w:rsid w:val="00337A69"/>
    <w:rsid w:val="00341BFA"/>
    <w:rsid w:val="00342371"/>
    <w:rsid w:val="00342488"/>
    <w:rsid w:val="00342E4C"/>
    <w:rsid w:val="00342FC6"/>
    <w:rsid w:val="003448C2"/>
    <w:rsid w:val="00344B87"/>
    <w:rsid w:val="0034632C"/>
    <w:rsid w:val="00346DEE"/>
    <w:rsid w:val="00347EC2"/>
    <w:rsid w:val="00350087"/>
    <w:rsid w:val="00350118"/>
    <w:rsid w:val="003501EF"/>
    <w:rsid w:val="00351B98"/>
    <w:rsid w:val="00351D45"/>
    <w:rsid w:val="00351D7F"/>
    <w:rsid w:val="003526B4"/>
    <w:rsid w:val="00353ADA"/>
    <w:rsid w:val="003543E6"/>
    <w:rsid w:val="003546DC"/>
    <w:rsid w:val="00355ED4"/>
    <w:rsid w:val="00355F98"/>
    <w:rsid w:val="0035646B"/>
    <w:rsid w:val="0035662D"/>
    <w:rsid w:val="003569EB"/>
    <w:rsid w:val="00356D78"/>
    <w:rsid w:val="00356E92"/>
    <w:rsid w:val="00357578"/>
    <w:rsid w:val="00357A85"/>
    <w:rsid w:val="00357F28"/>
    <w:rsid w:val="003606E6"/>
    <w:rsid w:val="00362AC0"/>
    <w:rsid w:val="00362E4E"/>
    <w:rsid w:val="00362EA9"/>
    <w:rsid w:val="00364067"/>
    <w:rsid w:val="003640A7"/>
    <w:rsid w:val="0036432B"/>
    <w:rsid w:val="00364628"/>
    <w:rsid w:val="00365DEC"/>
    <w:rsid w:val="00372DB0"/>
    <w:rsid w:val="0037303E"/>
    <w:rsid w:val="003731E5"/>
    <w:rsid w:val="00373839"/>
    <w:rsid w:val="0037384F"/>
    <w:rsid w:val="00373C86"/>
    <w:rsid w:val="00375C04"/>
    <w:rsid w:val="00375D8F"/>
    <w:rsid w:val="00376A18"/>
    <w:rsid w:val="00376F99"/>
    <w:rsid w:val="00380574"/>
    <w:rsid w:val="00380ECA"/>
    <w:rsid w:val="00382425"/>
    <w:rsid w:val="0038266D"/>
    <w:rsid w:val="0038317A"/>
    <w:rsid w:val="00383571"/>
    <w:rsid w:val="003839F6"/>
    <w:rsid w:val="003843B4"/>
    <w:rsid w:val="00384D0B"/>
    <w:rsid w:val="00386016"/>
    <w:rsid w:val="0038608E"/>
    <w:rsid w:val="003865CA"/>
    <w:rsid w:val="003868D4"/>
    <w:rsid w:val="00386FD9"/>
    <w:rsid w:val="00390546"/>
    <w:rsid w:val="00390951"/>
    <w:rsid w:val="00390E72"/>
    <w:rsid w:val="00391DBD"/>
    <w:rsid w:val="00392880"/>
    <w:rsid w:val="0039389B"/>
    <w:rsid w:val="00393F54"/>
    <w:rsid w:val="00393F92"/>
    <w:rsid w:val="003946FA"/>
    <w:rsid w:val="00394D85"/>
    <w:rsid w:val="00395868"/>
    <w:rsid w:val="00395F0F"/>
    <w:rsid w:val="00395FAE"/>
    <w:rsid w:val="00396097"/>
    <w:rsid w:val="00397466"/>
    <w:rsid w:val="00397D8E"/>
    <w:rsid w:val="00397DCE"/>
    <w:rsid w:val="003A07F9"/>
    <w:rsid w:val="003A125C"/>
    <w:rsid w:val="003A1584"/>
    <w:rsid w:val="003A1855"/>
    <w:rsid w:val="003A1E8D"/>
    <w:rsid w:val="003A1ED1"/>
    <w:rsid w:val="003A2475"/>
    <w:rsid w:val="003A3758"/>
    <w:rsid w:val="003A3909"/>
    <w:rsid w:val="003A3C32"/>
    <w:rsid w:val="003A40A5"/>
    <w:rsid w:val="003A4344"/>
    <w:rsid w:val="003A47FB"/>
    <w:rsid w:val="003A4A7F"/>
    <w:rsid w:val="003A5DE2"/>
    <w:rsid w:val="003A6151"/>
    <w:rsid w:val="003A6511"/>
    <w:rsid w:val="003A6E86"/>
    <w:rsid w:val="003A6EAE"/>
    <w:rsid w:val="003A6FC1"/>
    <w:rsid w:val="003A7503"/>
    <w:rsid w:val="003A7BFE"/>
    <w:rsid w:val="003A7FD9"/>
    <w:rsid w:val="003B0588"/>
    <w:rsid w:val="003B0E05"/>
    <w:rsid w:val="003B284E"/>
    <w:rsid w:val="003B54DC"/>
    <w:rsid w:val="003B56B1"/>
    <w:rsid w:val="003B5893"/>
    <w:rsid w:val="003B6899"/>
    <w:rsid w:val="003B68D8"/>
    <w:rsid w:val="003B73C8"/>
    <w:rsid w:val="003C0265"/>
    <w:rsid w:val="003C04B7"/>
    <w:rsid w:val="003C0C80"/>
    <w:rsid w:val="003C2D1D"/>
    <w:rsid w:val="003C378F"/>
    <w:rsid w:val="003C4134"/>
    <w:rsid w:val="003C42FF"/>
    <w:rsid w:val="003C4540"/>
    <w:rsid w:val="003C5595"/>
    <w:rsid w:val="003C5681"/>
    <w:rsid w:val="003C7B8C"/>
    <w:rsid w:val="003C7C46"/>
    <w:rsid w:val="003C7F77"/>
    <w:rsid w:val="003D15B1"/>
    <w:rsid w:val="003D15DA"/>
    <w:rsid w:val="003D1658"/>
    <w:rsid w:val="003D34CE"/>
    <w:rsid w:val="003D5507"/>
    <w:rsid w:val="003D5538"/>
    <w:rsid w:val="003D67DF"/>
    <w:rsid w:val="003D7318"/>
    <w:rsid w:val="003D7D6A"/>
    <w:rsid w:val="003E2420"/>
    <w:rsid w:val="003E2997"/>
    <w:rsid w:val="003E3997"/>
    <w:rsid w:val="003E4548"/>
    <w:rsid w:val="003E55E2"/>
    <w:rsid w:val="003E6A28"/>
    <w:rsid w:val="003E77A5"/>
    <w:rsid w:val="003F02AB"/>
    <w:rsid w:val="003F0F69"/>
    <w:rsid w:val="003F11CF"/>
    <w:rsid w:val="003F1F66"/>
    <w:rsid w:val="003F2A41"/>
    <w:rsid w:val="003F4F81"/>
    <w:rsid w:val="003F54AB"/>
    <w:rsid w:val="003F58C6"/>
    <w:rsid w:val="003F665D"/>
    <w:rsid w:val="003F6D3C"/>
    <w:rsid w:val="003F7CCD"/>
    <w:rsid w:val="00400222"/>
    <w:rsid w:val="004005C9"/>
    <w:rsid w:val="00400927"/>
    <w:rsid w:val="00400CCF"/>
    <w:rsid w:val="00401204"/>
    <w:rsid w:val="004017F7"/>
    <w:rsid w:val="00401EE0"/>
    <w:rsid w:val="0040362B"/>
    <w:rsid w:val="00403818"/>
    <w:rsid w:val="00404E59"/>
    <w:rsid w:val="004058C3"/>
    <w:rsid w:val="00410BE9"/>
    <w:rsid w:val="00410E89"/>
    <w:rsid w:val="00410F89"/>
    <w:rsid w:val="004112D9"/>
    <w:rsid w:val="004113CC"/>
    <w:rsid w:val="004113FC"/>
    <w:rsid w:val="004116C1"/>
    <w:rsid w:val="00411815"/>
    <w:rsid w:val="00411F1A"/>
    <w:rsid w:val="00413C7C"/>
    <w:rsid w:val="004153B9"/>
    <w:rsid w:val="004155D2"/>
    <w:rsid w:val="00415D3A"/>
    <w:rsid w:val="00416183"/>
    <w:rsid w:val="00417AC9"/>
    <w:rsid w:val="00417C07"/>
    <w:rsid w:val="00420B48"/>
    <w:rsid w:val="00420F07"/>
    <w:rsid w:val="00421276"/>
    <w:rsid w:val="00421894"/>
    <w:rsid w:val="00421CC0"/>
    <w:rsid w:val="00423BB0"/>
    <w:rsid w:val="00423D00"/>
    <w:rsid w:val="0042434A"/>
    <w:rsid w:val="004247B5"/>
    <w:rsid w:val="00424924"/>
    <w:rsid w:val="00426440"/>
    <w:rsid w:val="004302B7"/>
    <w:rsid w:val="0043145E"/>
    <w:rsid w:val="00432105"/>
    <w:rsid w:val="00432B08"/>
    <w:rsid w:val="00433527"/>
    <w:rsid w:val="00433952"/>
    <w:rsid w:val="00434C57"/>
    <w:rsid w:val="004357B2"/>
    <w:rsid w:val="004357B4"/>
    <w:rsid w:val="0043683F"/>
    <w:rsid w:val="004372F6"/>
    <w:rsid w:val="0043751D"/>
    <w:rsid w:val="004375E0"/>
    <w:rsid w:val="0043799C"/>
    <w:rsid w:val="00437A8F"/>
    <w:rsid w:val="00441501"/>
    <w:rsid w:val="00441708"/>
    <w:rsid w:val="004419C9"/>
    <w:rsid w:val="00441A58"/>
    <w:rsid w:val="00441CFA"/>
    <w:rsid w:val="004427FD"/>
    <w:rsid w:val="00442C7E"/>
    <w:rsid w:val="00443ADD"/>
    <w:rsid w:val="00443D0B"/>
    <w:rsid w:val="00445447"/>
    <w:rsid w:val="004454A1"/>
    <w:rsid w:val="00445D74"/>
    <w:rsid w:val="0044675C"/>
    <w:rsid w:val="00446BDD"/>
    <w:rsid w:val="00446E19"/>
    <w:rsid w:val="00447A2C"/>
    <w:rsid w:val="0045007E"/>
    <w:rsid w:val="0045051F"/>
    <w:rsid w:val="00450F2F"/>
    <w:rsid w:val="00451711"/>
    <w:rsid w:val="004535E3"/>
    <w:rsid w:val="004536D1"/>
    <w:rsid w:val="00454F20"/>
    <w:rsid w:val="004556E1"/>
    <w:rsid w:val="00455A67"/>
    <w:rsid w:val="004568AA"/>
    <w:rsid w:val="004570E3"/>
    <w:rsid w:val="00457242"/>
    <w:rsid w:val="004576DB"/>
    <w:rsid w:val="00460447"/>
    <w:rsid w:val="0046167D"/>
    <w:rsid w:val="00461DFE"/>
    <w:rsid w:val="00462068"/>
    <w:rsid w:val="00462F57"/>
    <w:rsid w:val="0046357C"/>
    <w:rsid w:val="004644F3"/>
    <w:rsid w:val="00464608"/>
    <w:rsid w:val="00464782"/>
    <w:rsid w:val="00464B87"/>
    <w:rsid w:val="00465067"/>
    <w:rsid w:val="00467553"/>
    <w:rsid w:val="00467DBE"/>
    <w:rsid w:val="00470B71"/>
    <w:rsid w:val="00471C30"/>
    <w:rsid w:val="00472404"/>
    <w:rsid w:val="00472717"/>
    <w:rsid w:val="0047307D"/>
    <w:rsid w:val="00473120"/>
    <w:rsid w:val="004738D8"/>
    <w:rsid w:val="00473FDD"/>
    <w:rsid w:val="004742AD"/>
    <w:rsid w:val="004743BB"/>
    <w:rsid w:val="00475958"/>
    <w:rsid w:val="00475E7F"/>
    <w:rsid w:val="00476439"/>
    <w:rsid w:val="004770E8"/>
    <w:rsid w:val="004775B7"/>
    <w:rsid w:val="0047762F"/>
    <w:rsid w:val="00477819"/>
    <w:rsid w:val="00477A33"/>
    <w:rsid w:val="00480040"/>
    <w:rsid w:val="00480306"/>
    <w:rsid w:val="004804C8"/>
    <w:rsid w:val="0048142C"/>
    <w:rsid w:val="00481761"/>
    <w:rsid w:val="0048299C"/>
    <w:rsid w:val="004829B2"/>
    <w:rsid w:val="00482B3D"/>
    <w:rsid w:val="004857E3"/>
    <w:rsid w:val="004858A7"/>
    <w:rsid w:val="00485A17"/>
    <w:rsid w:val="0048676C"/>
    <w:rsid w:val="00487008"/>
    <w:rsid w:val="00487CDF"/>
    <w:rsid w:val="00487F08"/>
    <w:rsid w:val="00490567"/>
    <w:rsid w:val="00491A52"/>
    <w:rsid w:val="00491AA8"/>
    <w:rsid w:val="00494112"/>
    <w:rsid w:val="00494438"/>
    <w:rsid w:val="0049453E"/>
    <w:rsid w:val="00494D75"/>
    <w:rsid w:val="00495CF2"/>
    <w:rsid w:val="00496EAB"/>
    <w:rsid w:val="0049774C"/>
    <w:rsid w:val="00497891"/>
    <w:rsid w:val="004A0127"/>
    <w:rsid w:val="004A0601"/>
    <w:rsid w:val="004A30AB"/>
    <w:rsid w:val="004A34D3"/>
    <w:rsid w:val="004A5F33"/>
    <w:rsid w:val="004A6506"/>
    <w:rsid w:val="004A713A"/>
    <w:rsid w:val="004B0150"/>
    <w:rsid w:val="004B027A"/>
    <w:rsid w:val="004B0795"/>
    <w:rsid w:val="004B0C84"/>
    <w:rsid w:val="004B0F95"/>
    <w:rsid w:val="004B1272"/>
    <w:rsid w:val="004B18A9"/>
    <w:rsid w:val="004B1D44"/>
    <w:rsid w:val="004B293A"/>
    <w:rsid w:val="004B29F7"/>
    <w:rsid w:val="004B4205"/>
    <w:rsid w:val="004B470E"/>
    <w:rsid w:val="004B4DA5"/>
    <w:rsid w:val="004B4F0D"/>
    <w:rsid w:val="004B5A77"/>
    <w:rsid w:val="004B5AEE"/>
    <w:rsid w:val="004B6572"/>
    <w:rsid w:val="004B69AF"/>
    <w:rsid w:val="004B7ECD"/>
    <w:rsid w:val="004C08EB"/>
    <w:rsid w:val="004C17CF"/>
    <w:rsid w:val="004C1D51"/>
    <w:rsid w:val="004C316C"/>
    <w:rsid w:val="004C3E89"/>
    <w:rsid w:val="004C3FFC"/>
    <w:rsid w:val="004C434B"/>
    <w:rsid w:val="004C5227"/>
    <w:rsid w:val="004C5F67"/>
    <w:rsid w:val="004C73B4"/>
    <w:rsid w:val="004C78F0"/>
    <w:rsid w:val="004C7A06"/>
    <w:rsid w:val="004C7A2D"/>
    <w:rsid w:val="004C7EC5"/>
    <w:rsid w:val="004D0517"/>
    <w:rsid w:val="004D0FDE"/>
    <w:rsid w:val="004D1601"/>
    <w:rsid w:val="004D1AEB"/>
    <w:rsid w:val="004D20CD"/>
    <w:rsid w:val="004D2B25"/>
    <w:rsid w:val="004D2FC4"/>
    <w:rsid w:val="004D3845"/>
    <w:rsid w:val="004D501C"/>
    <w:rsid w:val="004D55FA"/>
    <w:rsid w:val="004D5C04"/>
    <w:rsid w:val="004D71A5"/>
    <w:rsid w:val="004D71CF"/>
    <w:rsid w:val="004D792C"/>
    <w:rsid w:val="004E42F2"/>
    <w:rsid w:val="004E47C9"/>
    <w:rsid w:val="004E4E5C"/>
    <w:rsid w:val="004E520D"/>
    <w:rsid w:val="004E5450"/>
    <w:rsid w:val="004E54DD"/>
    <w:rsid w:val="004E5998"/>
    <w:rsid w:val="004E6496"/>
    <w:rsid w:val="004E67A2"/>
    <w:rsid w:val="004E71EE"/>
    <w:rsid w:val="004E7899"/>
    <w:rsid w:val="004E7A01"/>
    <w:rsid w:val="004E7AFB"/>
    <w:rsid w:val="004E7BB2"/>
    <w:rsid w:val="004E7C62"/>
    <w:rsid w:val="004F02FE"/>
    <w:rsid w:val="004F1D81"/>
    <w:rsid w:val="004F25CB"/>
    <w:rsid w:val="004F2FDF"/>
    <w:rsid w:val="004F3D5B"/>
    <w:rsid w:val="004F43DA"/>
    <w:rsid w:val="004F577D"/>
    <w:rsid w:val="004F5CAF"/>
    <w:rsid w:val="004F700B"/>
    <w:rsid w:val="004F7A20"/>
    <w:rsid w:val="00500299"/>
    <w:rsid w:val="005002C5"/>
    <w:rsid w:val="005006F6"/>
    <w:rsid w:val="00500973"/>
    <w:rsid w:val="0050118B"/>
    <w:rsid w:val="0050253B"/>
    <w:rsid w:val="00502DAC"/>
    <w:rsid w:val="00502F1B"/>
    <w:rsid w:val="00503613"/>
    <w:rsid w:val="00503FA0"/>
    <w:rsid w:val="00504364"/>
    <w:rsid w:val="00504FE4"/>
    <w:rsid w:val="00506FC0"/>
    <w:rsid w:val="00507931"/>
    <w:rsid w:val="00507A4A"/>
    <w:rsid w:val="00510176"/>
    <w:rsid w:val="00510AF6"/>
    <w:rsid w:val="005118A9"/>
    <w:rsid w:val="0051283C"/>
    <w:rsid w:val="005133A2"/>
    <w:rsid w:val="005155B7"/>
    <w:rsid w:val="005158DC"/>
    <w:rsid w:val="005162B4"/>
    <w:rsid w:val="005163D1"/>
    <w:rsid w:val="005168F4"/>
    <w:rsid w:val="0051692F"/>
    <w:rsid w:val="00516E73"/>
    <w:rsid w:val="00517E84"/>
    <w:rsid w:val="0052128D"/>
    <w:rsid w:val="0052134F"/>
    <w:rsid w:val="00521699"/>
    <w:rsid w:val="00522581"/>
    <w:rsid w:val="00523806"/>
    <w:rsid w:val="00526BE0"/>
    <w:rsid w:val="005271BE"/>
    <w:rsid w:val="00527A77"/>
    <w:rsid w:val="00527E9B"/>
    <w:rsid w:val="00530AF2"/>
    <w:rsid w:val="005314AD"/>
    <w:rsid w:val="0053182E"/>
    <w:rsid w:val="00531B7B"/>
    <w:rsid w:val="0053217B"/>
    <w:rsid w:val="00532939"/>
    <w:rsid w:val="00534575"/>
    <w:rsid w:val="005354E8"/>
    <w:rsid w:val="005362A4"/>
    <w:rsid w:val="00536FA2"/>
    <w:rsid w:val="00537BB0"/>
    <w:rsid w:val="00537E12"/>
    <w:rsid w:val="00537EAE"/>
    <w:rsid w:val="00540570"/>
    <w:rsid w:val="00540B62"/>
    <w:rsid w:val="00541C20"/>
    <w:rsid w:val="00541E23"/>
    <w:rsid w:val="005451A6"/>
    <w:rsid w:val="005458FA"/>
    <w:rsid w:val="005467B9"/>
    <w:rsid w:val="00546A54"/>
    <w:rsid w:val="0054753C"/>
    <w:rsid w:val="00547D63"/>
    <w:rsid w:val="00547F3B"/>
    <w:rsid w:val="0055123E"/>
    <w:rsid w:val="00551BD8"/>
    <w:rsid w:val="00551ED3"/>
    <w:rsid w:val="00552B6E"/>
    <w:rsid w:val="00552C6A"/>
    <w:rsid w:val="005535F3"/>
    <w:rsid w:val="00554321"/>
    <w:rsid w:val="00554439"/>
    <w:rsid w:val="00555776"/>
    <w:rsid w:val="00555B88"/>
    <w:rsid w:val="0055706E"/>
    <w:rsid w:val="005570C7"/>
    <w:rsid w:val="0055755E"/>
    <w:rsid w:val="005576A3"/>
    <w:rsid w:val="00557EAE"/>
    <w:rsid w:val="005601DF"/>
    <w:rsid w:val="005603D1"/>
    <w:rsid w:val="00561D24"/>
    <w:rsid w:val="00563C33"/>
    <w:rsid w:val="005661B6"/>
    <w:rsid w:val="005669C3"/>
    <w:rsid w:val="00566D0D"/>
    <w:rsid w:val="00567590"/>
    <w:rsid w:val="005700C0"/>
    <w:rsid w:val="00570BED"/>
    <w:rsid w:val="005716AD"/>
    <w:rsid w:val="00571805"/>
    <w:rsid w:val="0057231E"/>
    <w:rsid w:val="00572C92"/>
    <w:rsid w:val="00572D12"/>
    <w:rsid w:val="00572FEA"/>
    <w:rsid w:val="0057311D"/>
    <w:rsid w:val="00573844"/>
    <w:rsid w:val="00573CC4"/>
    <w:rsid w:val="00574D42"/>
    <w:rsid w:val="00576055"/>
    <w:rsid w:val="00577710"/>
    <w:rsid w:val="0057792E"/>
    <w:rsid w:val="0058191F"/>
    <w:rsid w:val="00582EEF"/>
    <w:rsid w:val="005831A8"/>
    <w:rsid w:val="00583673"/>
    <w:rsid w:val="0058447E"/>
    <w:rsid w:val="005845CD"/>
    <w:rsid w:val="00584B0A"/>
    <w:rsid w:val="005855A4"/>
    <w:rsid w:val="00587714"/>
    <w:rsid w:val="00587BD3"/>
    <w:rsid w:val="005905A3"/>
    <w:rsid w:val="005905EB"/>
    <w:rsid w:val="00591BA9"/>
    <w:rsid w:val="00591E1D"/>
    <w:rsid w:val="00592ABB"/>
    <w:rsid w:val="00593A34"/>
    <w:rsid w:val="00594945"/>
    <w:rsid w:val="00596266"/>
    <w:rsid w:val="00596C56"/>
    <w:rsid w:val="00596CBC"/>
    <w:rsid w:val="00597731"/>
    <w:rsid w:val="005978D6"/>
    <w:rsid w:val="005A012A"/>
    <w:rsid w:val="005A0289"/>
    <w:rsid w:val="005A0501"/>
    <w:rsid w:val="005A0688"/>
    <w:rsid w:val="005A15BB"/>
    <w:rsid w:val="005A15DE"/>
    <w:rsid w:val="005A1718"/>
    <w:rsid w:val="005A1D09"/>
    <w:rsid w:val="005A2AA2"/>
    <w:rsid w:val="005A2C03"/>
    <w:rsid w:val="005A4397"/>
    <w:rsid w:val="005A4BC4"/>
    <w:rsid w:val="005A5D49"/>
    <w:rsid w:val="005A69E2"/>
    <w:rsid w:val="005A69E7"/>
    <w:rsid w:val="005B0AB1"/>
    <w:rsid w:val="005B1346"/>
    <w:rsid w:val="005B1B54"/>
    <w:rsid w:val="005B257B"/>
    <w:rsid w:val="005B34BB"/>
    <w:rsid w:val="005B3570"/>
    <w:rsid w:val="005B4027"/>
    <w:rsid w:val="005B5270"/>
    <w:rsid w:val="005B5364"/>
    <w:rsid w:val="005B5997"/>
    <w:rsid w:val="005B5E63"/>
    <w:rsid w:val="005B63ED"/>
    <w:rsid w:val="005B685B"/>
    <w:rsid w:val="005B6879"/>
    <w:rsid w:val="005C0210"/>
    <w:rsid w:val="005C0CDA"/>
    <w:rsid w:val="005C0FC0"/>
    <w:rsid w:val="005C1037"/>
    <w:rsid w:val="005C295D"/>
    <w:rsid w:val="005C2E47"/>
    <w:rsid w:val="005C50BA"/>
    <w:rsid w:val="005C5994"/>
    <w:rsid w:val="005C5B1C"/>
    <w:rsid w:val="005C5B28"/>
    <w:rsid w:val="005C6A9D"/>
    <w:rsid w:val="005C7136"/>
    <w:rsid w:val="005C79AA"/>
    <w:rsid w:val="005D05EF"/>
    <w:rsid w:val="005D305C"/>
    <w:rsid w:val="005D31A1"/>
    <w:rsid w:val="005D33BB"/>
    <w:rsid w:val="005D35E4"/>
    <w:rsid w:val="005D38C4"/>
    <w:rsid w:val="005D43F2"/>
    <w:rsid w:val="005D59B4"/>
    <w:rsid w:val="005D6106"/>
    <w:rsid w:val="005D7763"/>
    <w:rsid w:val="005D7D59"/>
    <w:rsid w:val="005D7FD8"/>
    <w:rsid w:val="005E0E5F"/>
    <w:rsid w:val="005E100F"/>
    <w:rsid w:val="005E1297"/>
    <w:rsid w:val="005E1C37"/>
    <w:rsid w:val="005E1E7E"/>
    <w:rsid w:val="005E2354"/>
    <w:rsid w:val="005E2950"/>
    <w:rsid w:val="005E2B68"/>
    <w:rsid w:val="005E2FA7"/>
    <w:rsid w:val="005E2FF3"/>
    <w:rsid w:val="005E33C6"/>
    <w:rsid w:val="005E3EF1"/>
    <w:rsid w:val="005E45A6"/>
    <w:rsid w:val="005E47DE"/>
    <w:rsid w:val="005E4E4D"/>
    <w:rsid w:val="005E4FA2"/>
    <w:rsid w:val="005E58E8"/>
    <w:rsid w:val="005E7372"/>
    <w:rsid w:val="005E7A1B"/>
    <w:rsid w:val="005F0C37"/>
    <w:rsid w:val="005F15CF"/>
    <w:rsid w:val="005F1728"/>
    <w:rsid w:val="005F24E5"/>
    <w:rsid w:val="005F2BA3"/>
    <w:rsid w:val="005F32A0"/>
    <w:rsid w:val="005F436B"/>
    <w:rsid w:val="005F4F15"/>
    <w:rsid w:val="005F50AB"/>
    <w:rsid w:val="005F5A75"/>
    <w:rsid w:val="005F70BA"/>
    <w:rsid w:val="005F70D2"/>
    <w:rsid w:val="005F735B"/>
    <w:rsid w:val="006010A8"/>
    <w:rsid w:val="00601AB6"/>
    <w:rsid w:val="00601AD8"/>
    <w:rsid w:val="00601BD2"/>
    <w:rsid w:val="00601E35"/>
    <w:rsid w:val="006027BA"/>
    <w:rsid w:val="006031EF"/>
    <w:rsid w:val="00603BDE"/>
    <w:rsid w:val="00604618"/>
    <w:rsid w:val="00605615"/>
    <w:rsid w:val="00605A4B"/>
    <w:rsid w:val="00606122"/>
    <w:rsid w:val="00606477"/>
    <w:rsid w:val="0060695C"/>
    <w:rsid w:val="00607013"/>
    <w:rsid w:val="00607856"/>
    <w:rsid w:val="00607A19"/>
    <w:rsid w:val="00607C86"/>
    <w:rsid w:val="00611C33"/>
    <w:rsid w:val="00613A50"/>
    <w:rsid w:val="006140A2"/>
    <w:rsid w:val="00614EEA"/>
    <w:rsid w:val="00616728"/>
    <w:rsid w:val="00620AAB"/>
    <w:rsid w:val="006215C9"/>
    <w:rsid w:val="00621614"/>
    <w:rsid w:val="00622F02"/>
    <w:rsid w:val="0062333D"/>
    <w:rsid w:val="00623950"/>
    <w:rsid w:val="00624D09"/>
    <w:rsid w:val="00625ACB"/>
    <w:rsid w:val="00625DE5"/>
    <w:rsid w:val="006267FA"/>
    <w:rsid w:val="0062696B"/>
    <w:rsid w:val="006274E4"/>
    <w:rsid w:val="00627638"/>
    <w:rsid w:val="0062784E"/>
    <w:rsid w:val="006310A9"/>
    <w:rsid w:val="0063193B"/>
    <w:rsid w:val="00632C90"/>
    <w:rsid w:val="006341B7"/>
    <w:rsid w:val="00635F96"/>
    <w:rsid w:val="00635F9E"/>
    <w:rsid w:val="0063714F"/>
    <w:rsid w:val="00637577"/>
    <w:rsid w:val="00637E98"/>
    <w:rsid w:val="00640EE0"/>
    <w:rsid w:val="00643651"/>
    <w:rsid w:val="00644243"/>
    <w:rsid w:val="006448F0"/>
    <w:rsid w:val="00644AD0"/>
    <w:rsid w:val="00645007"/>
    <w:rsid w:val="0064577B"/>
    <w:rsid w:val="00645967"/>
    <w:rsid w:val="00646A81"/>
    <w:rsid w:val="00647CE5"/>
    <w:rsid w:val="00647E9C"/>
    <w:rsid w:val="0065037D"/>
    <w:rsid w:val="0065049F"/>
    <w:rsid w:val="00650BFC"/>
    <w:rsid w:val="00650E59"/>
    <w:rsid w:val="0065228A"/>
    <w:rsid w:val="006529F0"/>
    <w:rsid w:val="006530EF"/>
    <w:rsid w:val="0065794A"/>
    <w:rsid w:val="0066011A"/>
    <w:rsid w:val="00661A59"/>
    <w:rsid w:val="00661C76"/>
    <w:rsid w:val="00662965"/>
    <w:rsid w:val="00662A7D"/>
    <w:rsid w:val="00663A03"/>
    <w:rsid w:val="00663ADE"/>
    <w:rsid w:val="006645B4"/>
    <w:rsid w:val="00664AE9"/>
    <w:rsid w:val="00664FC3"/>
    <w:rsid w:val="0066518D"/>
    <w:rsid w:val="00666BBC"/>
    <w:rsid w:val="0066717B"/>
    <w:rsid w:val="00667267"/>
    <w:rsid w:val="0066760D"/>
    <w:rsid w:val="0067133A"/>
    <w:rsid w:val="00671B94"/>
    <w:rsid w:val="00671F9E"/>
    <w:rsid w:val="00672324"/>
    <w:rsid w:val="00672451"/>
    <w:rsid w:val="00672455"/>
    <w:rsid w:val="00673625"/>
    <w:rsid w:val="00674AAD"/>
    <w:rsid w:val="00674D3D"/>
    <w:rsid w:val="00674F42"/>
    <w:rsid w:val="00675737"/>
    <w:rsid w:val="00675C03"/>
    <w:rsid w:val="00675F4B"/>
    <w:rsid w:val="00676D8C"/>
    <w:rsid w:val="006771AE"/>
    <w:rsid w:val="00680546"/>
    <w:rsid w:val="0068229B"/>
    <w:rsid w:val="00684A91"/>
    <w:rsid w:val="00685BAE"/>
    <w:rsid w:val="00685F27"/>
    <w:rsid w:val="00686DC3"/>
    <w:rsid w:val="00687B28"/>
    <w:rsid w:val="0069093C"/>
    <w:rsid w:val="00691316"/>
    <w:rsid w:val="00691600"/>
    <w:rsid w:val="00691670"/>
    <w:rsid w:val="006917C1"/>
    <w:rsid w:val="006925FA"/>
    <w:rsid w:val="00693C66"/>
    <w:rsid w:val="00694682"/>
    <w:rsid w:val="00694A29"/>
    <w:rsid w:val="00694C87"/>
    <w:rsid w:val="006950B3"/>
    <w:rsid w:val="006953E2"/>
    <w:rsid w:val="006959D7"/>
    <w:rsid w:val="00695A46"/>
    <w:rsid w:val="00695E45"/>
    <w:rsid w:val="00695FD9"/>
    <w:rsid w:val="006961AA"/>
    <w:rsid w:val="006962FE"/>
    <w:rsid w:val="006977A0"/>
    <w:rsid w:val="006A068B"/>
    <w:rsid w:val="006A10DC"/>
    <w:rsid w:val="006A1F0B"/>
    <w:rsid w:val="006A2733"/>
    <w:rsid w:val="006A28CF"/>
    <w:rsid w:val="006A2D6F"/>
    <w:rsid w:val="006A32E5"/>
    <w:rsid w:val="006A443F"/>
    <w:rsid w:val="006A555E"/>
    <w:rsid w:val="006A5BB4"/>
    <w:rsid w:val="006A5DBB"/>
    <w:rsid w:val="006A6639"/>
    <w:rsid w:val="006A7DDB"/>
    <w:rsid w:val="006A7E0D"/>
    <w:rsid w:val="006B1928"/>
    <w:rsid w:val="006B248E"/>
    <w:rsid w:val="006B254C"/>
    <w:rsid w:val="006B27D9"/>
    <w:rsid w:val="006B3331"/>
    <w:rsid w:val="006B3EB9"/>
    <w:rsid w:val="006B417E"/>
    <w:rsid w:val="006B5C3A"/>
    <w:rsid w:val="006B70DC"/>
    <w:rsid w:val="006B715B"/>
    <w:rsid w:val="006C0F1E"/>
    <w:rsid w:val="006C10A7"/>
    <w:rsid w:val="006C10E1"/>
    <w:rsid w:val="006C4014"/>
    <w:rsid w:val="006C5136"/>
    <w:rsid w:val="006C59A7"/>
    <w:rsid w:val="006C5CBB"/>
    <w:rsid w:val="006C5D99"/>
    <w:rsid w:val="006C6536"/>
    <w:rsid w:val="006C6759"/>
    <w:rsid w:val="006D0A21"/>
    <w:rsid w:val="006D0E79"/>
    <w:rsid w:val="006D3838"/>
    <w:rsid w:val="006D3D90"/>
    <w:rsid w:val="006D4436"/>
    <w:rsid w:val="006D49BB"/>
    <w:rsid w:val="006D4F17"/>
    <w:rsid w:val="006D4F78"/>
    <w:rsid w:val="006D51A1"/>
    <w:rsid w:val="006D5DAD"/>
    <w:rsid w:val="006D5FC2"/>
    <w:rsid w:val="006D6B1D"/>
    <w:rsid w:val="006D7A0B"/>
    <w:rsid w:val="006E0B2C"/>
    <w:rsid w:val="006E1FA4"/>
    <w:rsid w:val="006E236C"/>
    <w:rsid w:val="006E24C1"/>
    <w:rsid w:val="006E3106"/>
    <w:rsid w:val="006E33FA"/>
    <w:rsid w:val="006E4001"/>
    <w:rsid w:val="006E50AA"/>
    <w:rsid w:val="006E55C6"/>
    <w:rsid w:val="006E63F5"/>
    <w:rsid w:val="006E6CBF"/>
    <w:rsid w:val="006E702E"/>
    <w:rsid w:val="006F0710"/>
    <w:rsid w:val="006F09D4"/>
    <w:rsid w:val="006F1A63"/>
    <w:rsid w:val="006F2967"/>
    <w:rsid w:val="006F3029"/>
    <w:rsid w:val="006F32DF"/>
    <w:rsid w:val="006F39A5"/>
    <w:rsid w:val="006F42CF"/>
    <w:rsid w:val="006F43EA"/>
    <w:rsid w:val="006F4DA8"/>
    <w:rsid w:val="006F4DEB"/>
    <w:rsid w:val="006F522C"/>
    <w:rsid w:val="006F57B4"/>
    <w:rsid w:val="006F65C0"/>
    <w:rsid w:val="006F7392"/>
    <w:rsid w:val="006F7601"/>
    <w:rsid w:val="0070052A"/>
    <w:rsid w:val="007006E6"/>
    <w:rsid w:val="00700709"/>
    <w:rsid w:val="00700EB2"/>
    <w:rsid w:val="00700F27"/>
    <w:rsid w:val="00702847"/>
    <w:rsid w:val="00702F9A"/>
    <w:rsid w:val="00702FF7"/>
    <w:rsid w:val="00703BD0"/>
    <w:rsid w:val="00705F0D"/>
    <w:rsid w:val="00706706"/>
    <w:rsid w:val="00706B31"/>
    <w:rsid w:val="00706C41"/>
    <w:rsid w:val="00707AF6"/>
    <w:rsid w:val="00710917"/>
    <w:rsid w:val="00710D2B"/>
    <w:rsid w:val="00711569"/>
    <w:rsid w:val="00711A2E"/>
    <w:rsid w:val="00712C69"/>
    <w:rsid w:val="00712D36"/>
    <w:rsid w:val="00712D8A"/>
    <w:rsid w:val="00715143"/>
    <w:rsid w:val="0071555E"/>
    <w:rsid w:val="00716198"/>
    <w:rsid w:val="00717318"/>
    <w:rsid w:val="00720B10"/>
    <w:rsid w:val="00721974"/>
    <w:rsid w:val="00723DEE"/>
    <w:rsid w:val="007246B1"/>
    <w:rsid w:val="0072615D"/>
    <w:rsid w:val="00726BB1"/>
    <w:rsid w:val="00732E1D"/>
    <w:rsid w:val="00733631"/>
    <w:rsid w:val="00734250"/>
    <w:rsid w:val="007350A9"/>
    <w:rsid w:val="00735AD1"/>
    <w:rsid w:val="00736092"/>
    <w:rsid w:val="00737C69"/>
    <w:rsid w:val="00737D07"/>
    <w:rsid w:val="00740581"/>
    <w:rsid w:val="00742ADD"/>
    <w:rsid w:val="00742CD8"/>
    <w:rsid w:val="007438B7"/>
    <w:rsid w:val="00743A77"/>
    <w:rsid w:val="00743D53"/>
    <w:rsid w:val="007441EE"/>
    <w:rsid w:val="00744608"/>
    <w:rsid w:val="007458A0"/>
    <w:rsid w:val="00746A16"/>
    <w:rsid w:val="00746B24"/>
    <w:rsid w:val="00747342"/>
    <w:rsid w:val="00747450"/>
    <w:rsid w:val="00747503"/>
    <w:rsid w:val="00747711"/>
    <w:rsid w:val="00747F7C"/>
    <w:rsid w:val="00750260"/>
    <w:rsid w:val="00750B04"/>
    <w:rsid w:val="00750EAC"/>
    <w:rsid w:val="00752A62"/>
    <w:rsid w:val="00752B22"/>
    <w:rsid w:val="00753742"/>
    <w:rsid w:val="00754504"/>
    <w:rsid w:val="00754D9E"/>
    <w:rsid w:val="007550B3"/>
    <w:rsid w:val="007554A0"/>
    <w:rsid w:val="00756F3D"/>
    <w:rsid w:val="007574F8"/>
    <w:rsid w:val="00760E1B"/>
    <w:rsid w:val="00760EDD"/>
    <w:rsid w:val="007617E6"/>
    <w:rsid w:val="0076350F"/>
    <w:rsid w:val="00763F28"/>
    <w:rsid w:val="00764DE0"/>
    <w:rsid w:val="00767748"/>
    <w:rsid w:val="00767B95"/>
    <w:rsid w:val="00767EE6"/>
    <w:rsid w:val="00770723"/>
    <w:rsid w:val="00771F97"/>
    <w:rsid w:val="00771FB7"/>
    <w:rsid w:val="00772129"/>
    <w:rsid w:val="00772507"/>
    <w:rsid w:val="00772577"/>
    <w:rsid w:val="007739EE"/>
    <w:rsid w:val="00773C06"/>
    <w:rsid w:val="0077406F"/>
    <w:rsid w:val="00774151"/>
    <w:rsid w:val="00774CE6"/>
    <w:rsid w:val="007751C1"/>
    <w:rsid w:val="00775306"/>
    <w:rsid w:val="00775411"/>
    <w:rsid w:val="007757A1"/>
    <w:rsid w:val="0077588B"/>
    <w:rsid w:val="00776E52"/>
    <w:rsid w:val="007770B1"/>
    <w:rsid w:val="007775E4"/>
    <w:rsid w:val="007807BF"/>
    <w:rsid w:val="00780D10"/>
    <w:rsid w:val="00780F1F"/>
    <w:rsid w:val="00781880"/>
    <w:rsid w:val="00781C59"/>
    <w:rsid w:val="00782E36"/>
    <w:rsid w:val="007838AD"/>
    <w:rsid w:val="007838E6"/>
    <w:rsid w:val="0078512F"/>
    <w:rsid w:val="0078520F"/>
    <w:rsid w:val="00785E8E"/>
    <w:rsid w:val="00786382"/>
    <w:rsid w:val="00786CEC"/>
    <w:rsid w:val="00786D8F"/>
    <w:rsid w:val="007876BF"/>
    <w:rsid w:val="0079074A"/>
    <w:rsid w:val="0079166E"/>
    <w:rsid w:val="00791F97"/>
    <w:rsid w:val="007931F5"/>
    <w:rsid w:val="00794337"/>
    <w:rsid w:val="00794404"/>
    <w:rsid w:val="00794B2A"/>
    <w:rsid w:val="00794B5E"/>
    <w:rsid w:val="0079506A"/>
    <w:rsid w:val="0079511E"/>
    <w:rsid w:val="00795699"/>
    <w:rsid w:val="00795FC5"/>
    <w:rsid w:val="00796C03"/>
    <w:rsid w:val="00796C4B"/>
    <w:rsid w:val="00797729"/>
    <w:rsid w:val="007A00E1"/>
    <w:rsid w:val="007A03D3"/>
    <w:rsid w:val="007A09D9"/>
    <w:rsid w:val="007A131C"/>
    <w:rsid w:val="007A173A"/>
    <w:rsid w:val="007A1AC4"/>
    <w:rsid w:val="007A2C0A"/>
    <w:rsid w:val="007A2FF7"/>
    <w:rsid w:val="007A3198"/>
    <w:rsid w:val="007A35E1"/>
    <w:rsid w:val="007A52EB"/>
    <w:rsid w:val="007A610D"/>
    <w:rsid w:val="007A6389"/>
    <w:rsid w:val="007A649D"/>
    <w:rsid w:val="007A6851"/>
    <w:rsid w:val="007A6A2A"/>
    <w:rsid w:val="007A6BFA"/>
    <w:rsid w:val="007A6E2B"/>
    <w:rsid w:val="007A7266"/>
    <w:rsid w:val="007A7930"/>
    <w:rsid w:val="007A7F17"/>
    <w:rsid w:val="007B0717"/>
    <w:rsid w:val="007B1159"/>
    <w:rsid w:val="007B1312"/>
    <w:rsid w:val="007B14DA"/>
    <w:rsid w:val="007B19FC"/>
    <w:rsid w:val="007B21D2"/>
    <w:rsid w:val="007B296A"/>
    <w:rsid w:val="007B3C42"/>
    <w:rsid w:val="007B47D9"/>
    <w:rsid w:val="007B4B58"/>
    <w:rsid w:val="007B5FEC"/>
    <w:rsid w:val="007B697E"/>
    <w:rsid w:val="007B6CEE"/>
    <w:rsid w:val="007C0A1D"/>
    <w:rsid w:val="007C16CA"/>
    <w:rsid w:val="007C1A4A"/>
    <w:rsid w:val="007C1FD8"/>
    <w:rsid w:val="007C31F5"/>
    <w:rsid w:val="007C33EC"/>
    <w:rsid w:val="007C33F3"/>
    <w:rsid w:val="007C3EDE"/>
    <w:rsid w:val="007C538C"/>
    <w:rsid w:val="007C57F2"/>
    <w:rsid w:val="007C606E"/>
    <w:rsid w:val="007C73CE"/>
    <w:rsid w:val="007C7B41"/>
    <w:rsid w:val="007D02F2"/>
    <w:rsid w:val="007D0657"/>
    <w:rsid w:val="007D1036"/>
    <w:rsid w:val="007D186D"/>
    <w:rsid w:val="007D1C0D"/>
    <w:rsid w:val="007D1CA8"/>
    <w:rsid w:val="007D24E7"/>
    <w:rsid w:val="007D24F2"/>
    <w:rsid w:val="007D338B"/>
    <w:rsid w:val="007D41CB"/>
    <w:rsid w:val="007D4255"/>
    <w:rsid w:val="007D53DB"/>
    <w:rsid w:val="007D566F"/>
    <w:rsid w:val="007D57D4"/>
    <w:rsid w:val="007D5A43"/>
    <w:rsid w:val="007D5DE9"/>
    <w:rsid w:val="007D5E66"/>
    <w:rsid w:val="007D60CA"/>
    <w:rsid w:val="007D6F17"/>
    <w:rsid w:val="007E07C8"/>
    <w:rsid w:val="007E17EE"/>
    <w:rsid w:val="007E1CEB"/>
    <w:rsid w:val="007E276A"/>
    <w:rsid w:val="007E341B"/>
    <w:rsid w:val="007E3D56"/>
    <w:rsid w:val="007E47C9"/>
    <w:rsid w:val="007E4F22"/>
    <w:rsid w:val="007E70B1"/>
    <w:rsid w:val="007E7574"/>
    <w:rsid w:val="007E7D8B"/>
    <w:rsid w:val="007F0149"/>
    <w:rsid w:val="007F0DC5"/>
    <w:rsid w:val="007F2E9F"/>
    <w:rsid w:val="007F2FD3"/>
    <w:rsid w:val="007F3D39"/>
    <w:rsid w:val="007F495E"/>
    <w:rsid w:val="007F6278"/>
    <w:rsid w:val="007F6CD4"/>
    <w:rsid w:val="007F7E20"/>
    <w:rsid w:val="00800DBA"/>
    <w:rsid w:val="0080135C"/>
    <w:rsid w:val="00801CCD"/>
    <w:rsid w:val="00801E85"/>
    <w:rsid w:val="00801FEC"/>
    <w:rsid w:val="0080239D"/>
    <w:rsid w:val="00803B90"/>
    <w:rsid w:val="00804320"/>
    <w:rsid w:val="0080472B"/>
    <w:rsid w:val="008052F3"/>
    <w:rsid w:val="00805623"/>
    <w:rsid w:val="0080649F"/>
    <w:rsid w:val="0080708F"/>
    <w:rsid w:val="0080774E"/>
    <w:rsid w:val="00810132"/>
    <w:rsid w:val="00811BD4"/>
    <w:rsid w:val="00812332"/>
    <w:rsid w:val="00813152"/>
    <w:rsid w:val="0081347B"/>
    <w:rsid w:val="00815AEA"/>
    <w:rsid w:val="00817081"/>
    <w:rsid w:val="00820B95"/>
    <w:rsid w:val="008211BD"/>
    <w:rsid w:val="00821BCE"/>
    <w:rsid w:val="00822018"/>
    <w:rsid w:val="00822B20"/>
    <w:rsid w:val="00822CFF"/>
    <w:rsid w:val="008232E2"/>
    <w:rsid w:val="008236CB"/>
    <w:rsid w:val="00824F33"/>
    <w:rsid w:val="008273F8"/>
    <w:rsid w:val="008277AC"/>
    <w:rsid w:val="0083064C"/>
    <w:rsid w:val="00831BB5"/>
    <w:rsid w:val="008325C0"/>
    <w:rsid w:val="00832AF9"/>
    <w:rsid w:val="00832DC6"/>
    <w:rsid w:val="0083377A"/>
    <w:rsid w:val="00833ACD"/>
    <w:rsid w:val="00833EA8"/>
    <w:rsid w:val="00833F36"/>
    <w:rsid w:val="00834713"/>
    <w:rsid w:val="008347B3"/>
    <w:rsid w:val="00836337"/>
    <w:rsid w:val="0083636E"/>
    <w:rsid w:val="00836ADA"/>
    <w:rsid w:val="0083773D"/>
    <w:rsid w:val="00837A4C"/>
    <w:rsid w:val="00837E27"/>
    <w:rsid w:val="00840033"/>
    <w:rsid w:val="008404E4"/>
    <w:rsid w:val="0084182F"/>
    <w:rsid w:val="00842DA7"/>
    <w:rsid w:val="00842DB0"/>
    <w:rsid w:val="00843293"/>
    <w:rsid w:val="00844008"/>
    <w:rsid w:val="00844C1C"/>
    <w:rsid w:val="008457F2"/>
    <w:rsid w:val="00845BA1"/>
    <w:rsid w:val="00845EA6"/>
    <w:rsid w:val="00846112"/>
    <w:rsid w:val="008461BF"/>
    <w:rsid w:val="00846487"/>
    <w:rsid w:val="00846DC9"/>
    <w:rsid w:val="00847055"/>
    <w:rsid w:val="00847AAB"/>
    <w:rsid w:val="00847E78"/>
    <w:rsid w:val="00847F9F"/>
    <w:rsid w:val="00852696"/>
    <w:rsid w:val="00853401"/>
    <w:rsid w:val="0085438F"/>
    <w:rsid w:val="00854B97"/>
    <w:rsid w:val="00855628"/>
    <w:rsid w:val="00856AAD"/>
    <w:rsid w:val="008573F0"/>
    <w:rsid w:val="0085766A"/>
    <w:rsid w:val="00857ED5"/>
    <w:rsid w:val="0086186E"/>
    <w:rsid w:val="008630CB"/>
    <w:rsid w:val="0086417B"/>
    <w:rsid w:val="00864426"/>
    <w:rsid w:val="00865776"/>
    <w:rsid w:val="00865905"/>
    <w:rsid w:val="008660D4"/>
    <w:rsid w:val="00866168"/>
    <w:rsid w:val="008662F4"/>
    <w:rsid w:val="008669C5"/>
    <w:rsid w:val="00867A89"/>
    <w:rsid w:val="00867B12"/>
    <w:rsid w:val="00871575"/>
    <w:rsid w:val="008718D7"/>
    <w:rsid w:val="008725F1"/>
    <w:rsid w:val="00872BC4"/>
    <w:rsid w:val="008739F4"/>
    <w:rsid w:val="00873F6F"/>
    <w:rsid w:val="00874C35"/>
    <w:rsid w:val="008757B8"/>
    <w:rsid w:val="00875E4C"/>
    <w:rsid w:val="008765B2"/>
    <w:rsid w:val="00876920"/>
    <w:rsid w:val="0087697D"/>
    <w:rsid w:val="00876D5E"/>
    <w:rsid w:val="008773DD"/>
    <w:rsid w:val="00877CE4"/>
    <w:rsid w:val="0088084B"/>
    <w:rsid w:val="00881BFA"/>
    <w:rsid w:val="00882983"/>
    <w:rsid w:val="00882FB0"/>
    <w:rsid w:val="0088385E"/>
    <w:rsid w:val="00883D07"/>
    <w:rsid w:val="00885F4E"/>
    <w:rsid w:val="0088624C"/>
    <w:rsid w:val="00887236"/>
    <w:rsid w:val="008909C2"/>
    <w:rsid w:val="00890D8A"/>
    <w:rsid w:val="00891738"/>
    <w:rsid w:val="0089307B"/>
    <w:rsid w:val="0089479E"/>
    <w:rsid w:val="00895B22"/>
    <w:rsid w:val="008A005D"/>
    <w:rsid w:val="008A0452"/>
    <w:rsid w:val="008A08B6"/>
    <w:rsid w:val="008A0DCA"/>
    <w:rsid w:val="008A221B"/>
    <w:rsid w:val="008A27DB"/>
    <w:rsid w:val="008A3283"/>
    <w:rsid w:val="008A3E11"/>
    <w:rsid w:val="008A4247"/>
    <w:rsid w:val="008A43F9"/>
    <w:rsid w:val="008A5107"/>
    <w:rsid w:val="008A581C"/>
    <w:rsid w:val="008A5C0D"/>
    <w:rsid w:val="008A5EF0"/>
    <w:rsid w:val="008A605D"/>
    <w:rsid w:val="008A636E"/>
    <w:rsid w:val="008A6EA0"/>
    <w:rsid w:val="008A6FA3"/>
    <w:rsid w:val="008A712F"/>
    <w:rsid w:val="008B212D"/>
    <w:rsid w:val="008B2BE7"/>
    <w:rsid w:val="008B3893"/>
    <w:rsid w:val="008B3A11"/>
    <w:rsid w:val="008B5628"/>
    <w:rsid w:val="008B56E9"/>
    <w:rsid w:val="008B56F1"/>
    <w:rsid w:val="008B5E12"/>
    <w:rsid w:val="008B6779"/>
    <w:rsid w:val="008C097C"/>
    <w:rsid w:val="008C134D"/>
    <w:rsid w:val="008C28C8"/>
    <w:rsid w:val="008C43B4"/>
    <w:rsid w:val="008C481E"/>
    <w:rsid w:val="008C4E10"/>
    <w:rsid w:val="008C4F52"/>
    <w:rsid w:val="008C5066"/>
    <w:rsid w:val="008C51EF"/>
    <w:rsid w:val="008C570E"/>
    <w:rsid w:val="008C6FE5"/>
    <w:rsid w:val="008C78A4"/>
    <w:rsid w:val="008C7E51"/>
    <w:rsid w:val="008D036E"/>
    <w:rsid w:val="008D10A0"/>
    <w:rsid w:val="008D36B1"/>
    <w:rsid w:val="008D3AA3"/>
    <w:rsid w:val="008D4E17"/>
    <w:rsid w:val="008D4F15"/>
    <w:rsid w:val="008D54FF"/>
    <w:rsid w:val="008D5EB3"/>
    <w:rsid w:val="008D776C"/>
    <w:rsid w:val="008D7D59"/>
    <w:rsid w:val="008E06DD"/>
    <w:rsid w:val="008E142B"/>
    <w:rsid w:val="008E2815"/>
    <w:rsid w:val="008E2B51"/>
    <w:rsid w:val="008E3785"/>
    <w:rsid w:val="008E3FDC"/>
    <w:rsid w:val="008E4A95"/>
    <w:rsid w:val="008E4FE8"/>
    <w:rsid w:val="008E50BE"/>
    <w:rsid w:val="008E5BDD"/>
    <w:rsid w:val="008E5C59"/>
    <w:rsid w:val="008E619D"/>
    <w:rsid w:val="008E6869"/>
    <w:rsid w:val="008E6B04"/>
    <w:rsid w:val="008E7872"/>
    <w:rsid w:val="008E79D6"/>
    <w:rsid w:val="008E7BFB"/>
    <w:rsid w:val="008F076E"/>
    <w:rsid w:val="008F0CF5"/>
    <w:rsid w:val="008F1AD4"/>
    <w:rsid w:val="008F1FB4"/>
    <w:rsid w:val="008F320C"/>
    <w:rsid w:val="008F45FE"/>
    <w:rsid w:val="008F545D"/>
    <w:rsid w:val="008F5D41"/>
    <w:rsid w:val="008F60AD"/>
    <w:rsid w:val="008F6509"/>
    <w:rsid w:val="008F7014"/>
    <w:rsid w:val="008F70CB"/>
    <w:rsid w:val="008F7784"/>
    <w:rsid w:val="009000B5"/>
    <w:rsid w:val="009006E1"/>
    <w:rsid w:val="009010D0"/>
    <w:rsid w:val="00902194"/>
    <w:rsid w:val="00903565"/>
    <w:rsid w:val="0090440F"/>
    <w:rsid w:val="00904646"/>
    <w:rsid w:val="00904874"/>
    <w:rsid w:val="00904CDF"/>
    <w:rsid w:val="00905E72"/>
    <w:rsid w:val="00906BA9"/>
    <w:rsid w:val="00906F5D"/>
    <w:rsid w:val="00907B9F"/>
    <w:rsid w:val="009104FF"/>
    <w:rsid w:val="00910BE8"/>
    <w:rsid w:val="00910FC8"/>
    <w:rsid w:val="0091256B"/>
    <w:rsid w:val="0091308E"/>
    <w:rsid w:val="0091320E"/>
    <w:rsid w:val="00913291"/>
    <w:rsid w:val="00913AC7"/>
    <w:rsid w:val="009149B1"/>
    <w:rsid w:val="00916B2D"/>
    <w:rsid w:val="0092075F"/>
    <w:rsid w:val="009209BF"/>
    <w:rsid w:val="0092248F"/>
    <w:rsid w:val="00922AFC"/>
    <w:rsid w:val="00922FAC"/>
    <w:rsid w:val="00923090"/>
    <w:rsid w:val="0092393B"/>
    <w:rsid w:val="00923FA1"/>
    <w:rsid w:val="00924492"/>
    <w:rsid w:val="00926F16"/>
    <w:rsid w:val="00926F31"/>
    <w:rsid w:val="00927D72"/>
    <w:rsid w:val="00927EBD"/>
    <w:rsid w:val="009301A2"/>
    <w:rsid w:val="00930250"/>
    <w:rsid w:val="009305C2"/>
    <w:rsid w:val="0093157A"/>
    <w:rsid w:val="009315DA"/>
    <w:rsid w:val="009316A9"/>
    <w:rsid w:val="00931A3C"/>
    <w:rsid w:val="009320E0"/>
    <w:rsid w:val="00932347"/>
    <w:rsid w:val="00932B71"/>
    <w:rsid w:val="0093378B"/>
    <w:rsid w:val="0093464E"/>
    <w:rsid w:val="00934D2E"/>
    <w:rsid w:val="00935588"/>
    <w:rsid w:val="0093589E"/>
    <w:rsid w:val="00935BD0"/>
    <w:rsid w:val="00935F63"/>
    <w:rsid w:val="009361F5"/>
    <w:rsid w:val="00936B01"/>
    <w:rsid w:val="00936D1C"/>
    <w:rsid w:val="00937460"/>
    <w:rsid w:val="0093788A"/>
    <w:rsid w:val="0094001B"/>
    <w:rsid w:val="0094006F"/>
    <w:rsid w:val="009400DE"/>
    <w:rsid w:val="0094157A"/>
    <w:rsid w:val="00941B36"/>
    <w:rsid w:val="009426DF"/>
    <w:rsid w:val="0094277D"/>
    <w:rsid w:val="009430AD"/>
    <w:rsid w:val="009440F3"/>
    <w:rsid w:val="00944512"/>
    <w:rsid w:val="0094513F"/>
    <w:rsid w:val="00946783"/>
    <w:rsid w:val="00947BCE"/>
    <w:rsid w:val="009502C8"/>
    <w:rsid w:val="00951071"/>
    <w:rsid w:val="009512DD"/>
    <w:rsid w:val="009513AD"/>
    <w:rsid w:val="0095213E"/>
    <w:rsid w:val="00952542"/>
    <w:rsid w:val="00952C21"/>
    <w:rsid w:val="00952DF3"/>
    <w:rsid w:val="00953BCA"/>
    <w:rsid w:val="00955F57"/>
    <w:rsid w:val="0095674A"/>
    <w:rsid w:val="00956C88"/>
    <w:rsid w:val="00956E25"/>
    <w:rsid w:val="00957158"/>
    <w:rsid w:val="00957AE9"/>
    <w:rsid w:val="00957D88"/>
    <w:rsid w:val="009601C3"/>
    <w:rsid w:val="00961736"/>
    <w:rsid w:val="00961972"/>
    <w:rsid w:val="0096225E"/>
    <w:rsid w:val="00963970"/>
    <w:rsid w:val="00963E2A"/>
    <w:rsid w:val="00964156"/>
    <w:rsid w:val="00964515"/>
    <w:rsid w:val="00964519"/>
    <w:rsid w:val="00964557"/>
    <w:rsid w:val="00965270"/>
    <w:rsid w:val="00965CD0"/>
    <w:rsid w:val="00967182"/>
    <w:rsid w:val="009701F3"/>
    <w:rsid w:val="00970846"/>
    <w:rsid w:val="00971044"/>
    <w:rsid w:val="009715C9"/>
    <w:rsid w:val="009728F6"/>
    <w:rsid w:val="009731EB"/>
    <w:rsid w:val="00974720"/>
    <w:rsid w:val="009748D2"/>
    <w:rsid w:val="00974964"/>
    <w:rsid w:val="00974BD1"/>
    <w:rsid w:val="0097539C"/>
    <w:rsid w:val="00975569"/>
    <w:rsid w:val="00975A94"/>
    <w:rsid w:val="009761BC"/>
    <w:rsid w:val="00977075"/>
    <w:rsid w:val="00977096"/>
    <w:rsid w:val="0098016B"/>
    <w:rsid w:val="00980DC3"/>
    <w:rsid w:val="00981A3F"/>
    <w:rsid w:val="00982539"/>
    <w:rsid w:val="00982C2D"/>
    <w:rsid w:val="00982C68"/>
    <w:rsid w:val="00983155"/>
    <w:rsid w:val="0098352C"/>
    <w:rsid w:val="00983C95"/>
    <w:rsid w:val="00983CEE"/>
    <w:rsid w:val="009853AF"/>
    <w:rsid w:val="009862F0"/>
    <w:rsid w:val="00986BA3"/>
    <w:rsid w:val="009875B2"/>
    <w:rsid w:val="0099032D"/>
    <w:rsid w:val="00991B60"/>
    <w:rsid w:val="00992522"/>
    <w:rsid w:val="00993BE3"/>
    <w:rsid w:val="009943A5"/>
    <w:rsid w:val="00994602"/>
    <w:rsid w:val="00994D73"/>
    <w:rsid w:val="009960A0"/>
    <w:rsid w:val="0099631D"/>
    <w:rsid w:val="0099656E"/>
    <w:rsid w:val="00996F8B"/>
    <w:rsid w:val="00997512"/>
    <w:rsid w:val="009A1203"/>
    <w:rsid w:val="009A3D05"/>
    <w:rsid w:val="009A3D78"/>
    <w:rsid w:val="009A40A7"/>
    <w:rsid w:val="009A5E49"/>
    <w:rsid w:val="009A6384"/>
    <w:rsid w:val="009A64B0"/>
    <w:rsid w:val="009A687E"/>
    <w:rsid w:val="009A706A"/>
    <w:rsid w:val="009A7953"/>
    <w:rsid w:val="009A7D56"/>
    <w:rsid w:val="009B0D17"/>
    <w:rsid w:val="009B18A7"/>
    <w:rsid w:val="009B1F80"/>
    <w:rsid w:val="009B23AA"/>
    <w:rsid w:val="009B2BB4"/>
    <w:rsid w:val="009B2D00"/>
    <w:rsid w:val="009B33F4"/>
    <w:rsid w:val="009B42DB"/>
    <w:rsid w:val="009B5224"/>
    <w:rsid w:val="009B541F"/>
    <w:rsid w:val="009B73AF"/>
    <w:rsid w:val="009C06C7"/>
    <w:rsid w:val="009C123B"/>
    <w:rsid w:val="009C2625"/>
    <w:rsid w:val="009C32A3"/>
    <w:rsid w:val="009C42EF"/>
    <w:rsid w:val="009C43A2"/>
    <w:rsid w:val="009C467C"/>
    <w:rsid w:val="009C53B7"/>
    <w:rsid w:val="009C56F9"/>
    <w:rsid w:val="009C6AA6"/>
    <w:rsid w:val="009C7749"/>
    <w:rsid w:val="009D037A"/>
    <w:rsid w:val="009D074B"/>
    <w:rsid w:val="009D2C4F"/>
    <w:rsid w:val="009D2F75"/>
    <w:rsid w:val="009D306D"/>
    <w:rsid w:val="009D3078"/>
    <w:rsid w:val="009D3080"/>
    <w:rsid w:val="009D32D0"/>
    <w:rsid w:val="009D418E"/>
    <w:rsid w:val="009D4D30"/>
    <w:rsid w:val="009D6731"/>
    <w:rsid w:val="009D6E4D"/>
    <w:rsid w:val="009D717C"/>
    <w:rsid w:val="009D71BB"/>
    <w:rsid w:val="009D79DD"/>
    <w:rsid w:val="009E018C"/>
    <w:rsid w:val="009E039B"/>
    <w:rsid w:val="009E0F23"/>
    <w:rsid w:val="009E11E3"/>
    <w:rsid w:val="009E2730"/>
    <w:rsid w:val="009E64A8"/>
    <w:rsid w:val="009E6698"/>
    <w:rsid w:val="009E6D37"/>
    <w:rsid w:val="009E7FE9"/>
    <w:rsid w:val="009F0727"/>
    <w:rsid w:val="009F083C"/>
    <w:rsid w:val="009F1B1A"/>
    <w:rsid w:val="009F4916"/>
    <w:rsid w:val="009F4C4D"/>
    <w:rsid w:val="009F4F62"/>
    <w:rsid w:val="009F6017"/>
    <w:rsid w:val="009F67CB"/>
    <w:rsid w:val="00A00470"/>
    <w:rsid w:val="00A01385"/>
    <w:rsid w:val="00A01856"/>
    <w:rsid w:val="00A035E1"/>
    <w:rsid w:val="00A03748"/>
    <w:rsid w:val="00A03923"/>
    <w:rsid w:val="00A044FD"/>
    <w:rsid w:val="00A04B32"/>
    <w:rsid w:val="00A06B93"/>
    <w:rsid w:val="00A10352"/>
    <w:rsid w:val="00A10824"/>
    <w:rsid w:val="00A10B95"/>
    <w:rsid w:val="00A111DA"/>
    <w:rsid w:val="00A1168E"/>
    <w:rsid w:val="00A11794"/>
    <w:rsid w:val="00A11E9F"/>
    <w:rsid w:val="00A129E7"/>
    <w:rsid w:val="00A131BB"/>
    <w:rsid w:val="00A133D4"/>
    <w:rsid w:val="00A13E08"/>
    <w:rsid w:val="00A141A7"/>
    <w:rsid w:val="00A14513"/>
    <w:rsid w:val="00A14569"/>
    <w:rsid w:val="00A14915"/>
    <w:rsid w:val="00A15E45"/>
    <w:rsid w:val="00A21099"/>
    <w:rsid w:val="00A2172F"/>
    <w:rsid w:val="00A2189F"/>
    <w:rsid w:val="00A22AAE"/>
    <w:rsid w:val="00A23163"/>
    <w:rsid w:val="00A23BF3"/>
    <w:rsid w:val="00A26BB3"/>
    <w:rsid w:val="00A26CE3"/>
    <w:rsid w:val="00A27361"/>
    <w:rsid w:val="00A27D5B"/>
    <w:rsid w:val="00A31EA1"/>
    <w:rsid w:val="00A331FD"/>
    <w:rsid w:val="00A33D36"/>
    <w:rsid w:val="00A33E19"/>
    <w:rsid w:val="00A34E3E"/>
    <w:rsid w:val="00A3509E"/>
    <w:rsid w:val="00A352C3"/>
    <w:rsid w:val="00A35793"/>
    <w:rsid w:val="00A36014"/>
    <w:rsid w:val="00A404BF"/>
    <w:rsid w:val="00A40818"/>
    <w:rsid w:val="00A41AF0"/>
    <w:rsid w:val="00A42693"/>
    <w:rsid w:val="00A42B80"/>
    <w:rsid w:val="00A44C9F"/>
    <w:rsid w:val="00A46148"/>
    <w:rsid w:val="00A4668D"/>
    <w:rsid w:val="00A46EEB"/>
    <w:rsid w:val="00A505CD"/>
    <w:rsid w:val="00A50A6D"/>
    <w:rsid w:val="00A50F4D"/>
    <w:rsid w:val="00A5146B"/>
    <w:rsid w:val="00A51770"/>
    <w:rsid w:val="00A51C52"/>
    <w:rsid w:val="00A52C3D"/>
    <w:rsid w:val="00A534F3"/>
    <w:rsid w:val="00A53EBF"/>
    <w:rsid w:val="00A54AA4"/>
    <w:rsid w:val="00A5530E"/>
    <w:rsid w:val="00A55566"/>
    <w:rsid w:val="00A56296"/>
    <w:rsid w:val="00A56D27"/>
    <w:rsid w:val="00A6050D"/>
    <w:rsid w:val="00A60FE8"/>
    <w:rsid w:val="00A61304"/>
    <w:rsid w:val="00A617BF"/>
    <w:rsid w:val="00A62C35"/>
    <w:rsid w:val="00A630BF"/>
    <w:rsid w:val="00A64193"/>
    <w:rsid w:val="00A656B2"/>
    <w:rsid w:val="00A65B6C"/>
    <w:rsid w:val="00A66427"/>
    <w:rsid w:val="00A66B87"/>
    <w:rsid w:val="00A67F06"/>
    <w:rsid w:val="00A7021C"/>
    <w:rsid w:val="00A7026F"/>
    <w:rsid w:val="00A71B78"/>
    <w:rsid w:val="00A71F3A"/>
    <w:rsid w:val="00A724BE"/>
    <w:rsid w:val="00A725F0"/>
    <w:rsid w:val="00A72B49"/>
    <w:rsid w:val="00A72E1E"/>
    <w:rsid w:val="00A742A7"/>
    <w:rsid w:val="00A75004"/>
    <w:rsid w:val="00A760FF"/>
    <w:rsid w:val="00A7670F"/>
    <w:rsid w:val="00A76F62"/>
    <w:rsid w:val="00A7797D"/>
    <w:rsid w:val="00A80808"/>
    <w:rsid w:val="00A825F9"/>
    <w:rsid w:val="00A830DC"/>
    <w:rsid w:val="00A83B08"/>
    <w:rsid w:val="00A8476B"/>
    <w:rsid w:val="00A84B2C"/>
    <w:rsid w:val="00A856D6"/>
    <w:rsid w:val="00A85B3E"/>
    <w:rsid w:val="00A86032"/>
    <w:rsid w:val="00A86475"/>
    <w:rsid w:val="00A86956"/>
    <w:rsid w:val="00A8754C"/>
    <w:rsid w:val="00A90070"/>
    <w:rsid w:val="00A9110E"/>
    <w:rsid w:val="00A91374"/>
    <w:rsid w:val="00A91A52"/>
    <w:rsid w:val="00A91AB0"/>
    <w:rsid w:val="00A93482"/>
    <w:rsid w:val="00A95051"/>
    <w:rsid w:val="00A96B9E"/>
    <w:rsid w:val="00A9785A"/>
    <w:rsid w:val="00AA0638"/>
    <w:rsid w:val="00AA0E8F"/>
    <w:rsid w:val="00AA138B"/>
    <w:rsid w:val="00AA2D05"/>
    <w:rsid w:val="00AA33FD"/>
    <w:rsid w:val="00AA3A84"/>
    <w:rsid w:val="00AA5520"/>
    <w:rsid w:val="00AA5E3B"/>
    <w:rsid w:val="00AA63DE"/>
    <w:rsid w:val="00AA6F77"/>
    <w:rsid w:val="00AA7278"/>
    <w:rsid w:val="00AA7344"/>
    <w:rsid w:val="00AA7770"/>
    <w:rsid w:val="00AA7FDB"/>
    <w:rsid w:val="00AB0D85"/>
    <w:rsid w:val="00AB43C7"/>
    <w:rsid w:val="00AB4C63"/>
    <w:rsid w:val="00AB5D22"/>
    <w:rsid w:val="00AB62F6"/>
    <w:rsid w:val="00AB6330"/>
    <w:rsid w:val="00AC0013"/>
    <w:rsid w:val="00AC0F29"/>
    <w:rsid w:val="00AC1DDB"/>
    <w:rsid w:val="00AC337C"/>
    <w:rsid w:val="00AC4E36"/>
    <w:rsid w:val="00AC6C85"/>
    <w:rsid w:val="00AC6CAE"/>
    <w:rsid w:val="00AC7670"/>
    <w:rsid w:val="00AC7810"/>
    <w:rsid w:val="00AC7ACF"/>
    <w:rsid w:val="00AC7B2B"/>
    <w:rsid w:val="00AC7D70"/>
    <w:rsid w:val="00AC7DF7"/>
    <w:rsid w:val="00AD098F"/>
    <w:rsid w:val="00AD187F"/>
    <w:rsid w:val="00AD1A58"/>
    <w:rsid w:val="00AD38F7"/>
    <w:rsid w:val="00AD3A1F"/>
    <w:rsid w:val="00AD4C12"/>
    <w:rsid w:val="00AD5835"/>
    <w:rsid w:val="00AD611C"/>
    <w:rsid w:val="00AD6791"/>
    <w:rsid w:val="00AD74D7"/>
    <w:rsid w:val="00AD79F9"/>
    <w:rsid w:val="00AE0E15"/>
    <w:rsid w:val="00AE0E82"/>
    <w:rsid w:val="00AE0E88"/>
    <w:rsid w:val="00AE14DE"/>
    <w:rsid w:val="00AE1999"/>
    <w:rsid w:val="00AE1E6B"/>
    <w:rsid w:val="00AE24C8"/>
    <w:rsid w:val="00AE3A1C"/>
    <w:rsid w:val="00AE3A3B"/>
    <w:rsid w:val="00AE40AA"/>
    <w:rsid w:val="00AE4628"/>
    <w:rsid w:val="00AE4A6B"/>
    <w:rsid w:val="00AE4EAE"/>
    <w:rsid w:val="00AE5301"/>
    <w:rsid w:val="00AE534A"/>
    <w:rsid w:val="00AE61E3"/>
    <w:rsid w:val="00AE63DB"/>
    <w:rsid w:val="00AE6D62"/>
    <w:rsid w:val="00AE7AD6"/>
    <w:rsid w:val="00AF16C1"/>
    <w:rsid w:val="00AF42A8"/>
    <w:rsid w:val="00AF4AE8"/>
    <w:rsid w:val="00AF555D"/>
    <w:rsid w:val="00AF5976"/>
    <w:rsid w:val="00AF5D5F"/>
    <w:rsid w:val="00AF6095"/>
    <w:rsid w:val="00AF639D"/>
    <w:rsid w:val="00AF65C9"/>
    <w:rsid w:val="00AF71C0"/>
    <w:rsid w:val="00AF73E1"/>
    <w:rsid w:val="00AF779F"/>
    <w:rsid w:val="00AF7DAE"/>
    <w:rsid w:val="00AF7E89"/>
    <w:rsid w:val="00B0053C"/>
    <w:rsid w:val="00B008AE"/>
    <w:rsid w:val="00B00B9A"/>
    <w:rsid w:val="00B019D6"/>
    <w:rsid w:val="00B02667"/>
    <w:rsid w:val="00B04129"/>
    <w:rsid w:val="00B0623C"/>
    <w:rsid w:val="00B06770"/>
    <w:rsid w:val="00B06B5C"/>
    <w:rsid w:val="00B075CC"/>
    <w:rsid w:val="00B07C92"/>
    <w:rsid w:val="00B100CA"/>
    <w:rsid w:val="00B10E88"/>
    <w:rsid w:val="00B11DA9"/>
    <w:rsid w:val="00B14B80"/>
    <w:rsid w:val="00B155E3"/>
    <w:rsid w:val="00B15842"/>
    <w:rsid w:val="00B16022"/>
    <w:rsid w:val="00B160BA"/>
    <w:rsid w:val="00B16B0D"/>
    <w:rsid w:val="00B17512"/>
    <w:rsid w:val="00B1758A"/>
    <w:rsid w:val="00B17CA1"/>
    <w:rsid w:val="00B20ABF"/>
    <w:rsid w:val="00B20C89"/>
    <w:rsid w:val="00B22042"/>
    <w:rsid w:val="00B2299E"/>
    <w:rsid w:val="00B22A96"/>
    <w:rsid w:val="00B2330A"/>
    <w:rsid w:val="00B24158"/>
    <w:rsid w:val="00B24955"/>
    <w:rsid w:val="00B24B3F"/>
    <w:rsid w:val="00B24E2C"/>
    <w:rsid w:val="00B250B1"/>
    <w:rsid w:val="00B26849"/>
    <w:rsid w:val="00B27043"/>
    <w:rsid w:val="00B272C7"/>
    <w:rsid w:val="00B31388"/>
    <w:rsid w:val="00B31B75"/>
    <w:rsid w:val="00B32F49"/>
    <w:rsid w:val="00B34A56"/>
    <w:rsid w:val="00B361ED"/>
    <w:rsid w:val="00B373B0"/>
    <w:rsid w:val="00B402D7"/>
    <w:rsid w:val="00B41F47"/>
    <w:rsid w:val="00B42A8E"/>
    <w:rsid w:val="00B42D3C"/>
    <w:rsid w:val="00B43490"/>
    <w:rsid w:val="00B437A5"/>
    <w:rsid w:val="00B43D87"/>
    <w:rsid w:val="00B43E8F"/>
    <w:rsid w:val="00B43E91"/>
    <w:rsid w:val="00B4520B"/>
    <w:rsid w:val="00B46523"/>
    <w:rsid w:val="00B473F3"/>
    <w:rsid w:val="00B47C07"/>
    <w:rsid w:val="00B50563"/>
    <w:rsid w:val="00B50844"/>
    <w:rsid w:val="00B50C32"/>
    <w:rsid w:val="00B50CC4"/>
    <w:rsid w:val="00B51583"/>
    <w:rsid w:val="00B51AD4"/>
    <w:rsid w:val="00B51EF5"/>
    <w:rsid w:val="00B53F26"/>
    <w:rsid w:val="00B55F69"/>
    <w:rsid w:val="00B56CD4"/>
    <w:rsid w:val="00B56E20"/>
    <w:rsid w:val="00B57552"/>
    <w:rsid w:val="00B578E2"/>
    <w:rsid w:val="00B57E64"/>
    <w:rsid w:val="00B57F63"/>
    <w:rsid w:val="00B608EB"/>
    <w:rsid w:val="00B60EE5"/>
    <w:rsid w:val="00B620FC"/>
    <w:rsid w:val="00B62855"/>
    <w:rsid w:val="00B62ED0"/>
    <w:rsid w:val="00B63092"/>
    <w:rsid w:val="00B6433F"/>
    <w:rsid w:val="00B64668"/>
    <w:rsid w:val="00B661E7"/>
    <w:rsid w:val="00B66355"/>
    <w:rsid w:val="00B6713F"/>
    <w:rsid w:val="00B6758D"/>
    <w:rsid w:val="00B677D2"/>
    <w:rsid w:val="00B67928"/>
    <w:rsid w:val="00B70128"/>
    <w:rsid w:val="00B71435"/>
    <w:rsid w:val="00B714CF"/>
    <w:rsid w:val="00B71D15"/>
    <w:rsid w:val="00B72307"/>
    <w:rsid w:val="00B7246C"/>
    <w:rsid w:val="00B74B44"/>
    <w:rsid w:val="00B75EFF"/>
    <w:rsid w:val="00B7726B"/>
    <w:rsid w:val="00B77DAE"/>
    <w:rsid w:val="00B81774"/>
    <w:rsid w:val="00B81935"/>
    <w:rsid w:val="00B81AB3"/>
    <w:rsid w:val="00B81CED"/>
    <w:rsid w:val="00B82BB1"/>
    <w:rsid w:val="00B839A5"/>
    <w:rsid w:val="00B83A9B"/>
    <w:rsid w:val="00B83B90"/>
    <w:rsid w:val="00B844DB"/>
    <w:rsid w:val="00B848FA"/>
    <w:rsid w:val="00B84BEC"/>
    <w:rsid w:val="00B84D5A"/>
    <w:rsid w:val="00B85404"/>
    <w:rsid w:val="00B855DE"/>
    <w:rsid w:val="00B859D3"/>
    <w:rsid w:val="00B907B2"/>
    <w:rsid w:val="00B90938"/>
    <w:rsid w:val="00B90DDB"/>
    <w:rsid w:val="00B916FC"/>
    <w:rsid w:val="00B91A17"/>
    <w:rsid w:val="00B92811"/>
    <w:rsid w:val="00B92D34"/>
    <w:rsid w:val="00B93042"/>
    <w:rsid w:val="00B953F7"/>
    <w:rsid w:val="00B956C4"/>
    <w:rsid w:val="00B95A57"/>
    <w:rsid w:val="00B95DF8"/>
    <w:rsid w:val="00B95E54"/>
    <w:rsid w:val="00B96C21"/>
    <w:rsid w:val="00B96C33"/>
    <w:rsid w:val="00B96CB5"/>
    <w:rsid w:val="00B970DB"/>
    <w:rsid w:val="00B970E9"/>
    <w:rsid w:val="00B977AA"/>
    <w:rsid w:val="00B979A0"/>
    <w:rsid w:val="00BA0443"/>
    <w:rsid w:val="00BA1B08"/>
    <w:rsid w:val="00BA2987"/>
    <w:rsid w:val="00BA3057"/>
    <w:rsid w:val="00BA48E8"/>
    <w:rsid w:val="00BA4FA9"/>
    <w:rsid w:val="00BA516F"/>
    <w:rsid w:val="00BA523D"/>
    <w:rsid w:val="00BA59BE"/>
    <w:rsid w:val="00BA633A"/>
    <w:rsid w:val="00BA712A"/>
    <w:rsid w:val="00BA7208"/>
    <w:rsid w:val="00BB18D3"/>
    <w:rsid w:val="00BB2352"/>
    <w:rsid w:val="00BB28DB"/>
    <w:rsid w:val="00BB2F95"/>
    <w:rsid w:val="00BB369B"/>
    <w:rsid w:val="00BB40C6"/>
    <w:rsid w:val="00BB4388"/>
    <w:rsid w:val="00BB476B"/>
    <w:rsid w:val="00BB552E"/>
    <w:rsid w:val="00BB58B1"/>
    <w:rsid w:val="00BB6180"/>
    <w:rsid w:val="00BB68AA"/>
    <w:rsid w:val="00BB6CE1"/>
    <w:rsid w:val="00BB71D9"/>
    <w:rsid w:val="00BB7466"/>
    <w:rsid w:val="00BB7E37"/>
    <w:rsid w:val="00BC078E"/>
    <w:rsid w:val="00BC09DE"/>
    <w:rsid w:val="00BC105E"/>
    <w:rsid w:val="00BC1C22"/>
    <w:rsid w:val="00BC21C4"/>
    <w:rsid w:val="00BC2602"/>
    <w:rsid w:val="00BC3E04"/>
    <w:rsid w:val="00BC458A"/>
    <w:rsid w:val="00BC4A5A"/>
    <w:rsid w:val="00BC4CA7"/>
    <w:rsid w:val="00BC5EE9"/>
    <w:rsid w:val="00BC63CE"/>
    <w:rsid w:val="00BC7642"/>
    <w:rsid w:val="00BD0423"/>
    <w:rsid w:val="00BD10EB"/>
    <w:rsid w:val="00BD130A"/>
    <w:rsid w:val="00BD377F"/>
    <w:rsid w:val="00BD3F0F"/>
    <w:rsid w:val="00BD3FB2"/>
    <w:rsid w:val="00BD6B99"/>
    <w:rsid w:val="00BD6FFA"/>
    <w:rsid w:val="00BE093E"/>
    <w:rsid w:val="00BE0BC4"/>
    <w:rsid w:val="00BE2F3F"/>
    <w:rsid w:val="00BE393D"/>
    <w:rsid w:val="00BE4637"/>
    <w:rsid w:val="00BE4E92"/>
    <w:rsid w:val="00BE57FC"/>
    <w:rsid w:val="00BE58FF"/>
    <w:rsid w:val="00BE5E54"/>
    <w:rsid w:val="00BE6115"/>
    <w:rsid w:val="00BE63D4"/>
    <w:rsid w:val="00BE6908"/>
    <w:rsid w:val="00BE76FE"/>
    <w:rsid w:val="00BE77F7"/>
    <w:rsid w:val="00BE7F93"/>
    <w:rsid w:val="00BF0921"/>
    <w:rsid w:val="00BF0C36"/>
    <w:rsid w:val="00BF13D9"/>
    <w:rsid w:val="00BF181F"/>
    <w:rsid w:val="00BF18B1"/>
    <w:rsid w:val="00BF1BAB"/>
    <w:rsid w:val="00BF1E62"/>
    <w:rsid w:val="00BF1FA6"/>
    <w:rsid w:val="00BF2378"/>
    <w:rsid w:val="00BF3110"/>
    <w:rsid w:val="00BF4961"/>
    <w:rsid w:val="00BF49A1"/>
    <w:rsid w:val="00BF71DB"/>
    <w:rsid w:val="00BF728A"/>
    <w:rsid w:val="00BF72BD"/>
    <w:rsid w:val="00BF7B35"/>
    <w:rsid w:val="00BF7FFA"/>
    <w:rsid w:val="00C00DF0"/>
    <w:rsid w:val="00C024D7"/>
    <w:rsid w:val="00C02D7E"/>
    <w:rsid w:val="00C02DF2"/>
    <w:rsid w:val="00C02FE8"/>
    <w:rsid w:val="00C03035"/>
    <w:rsid w:val="00C03723"/>
    <w:rsid w:val="00C063CD"/>
    <w:rsid w:val="00C06DE0"/>
    <w:rsid w:val="00C07210"/>
    <w:rsid w:val="00C07794"/>
    <w:rsid w:val="00C11192"/>
    <w:rsid w:val="00C1129D"/>
    <w:rsid w:val="00C116F8"/>
    <w:rsid w:val="00C11F66"/>
    <w:rsid w:val="00C12432"/>
    <w:rsid w:val="00C12E0E"/>
    <w:rsid w:val="00C131E6"/>
    <w:rsid w:val="00C1365F"/>
    <w:rsid w:val="00C1462F"/>
    <w:rsid w:val="00C14ADE"/>
    <w:rsid w:val="00C15E5B"/>
    <w:rsid w:val="00C1609F"/>
    <w:rsid w:val="00C16263"/>
    <w:rsid w:val="00C16E0E"/>
    <w:rsid w:val="00C17A1E"/>
    <w:rsid w:val="00C17E5C"/>
    <w:rsid w:val="00C17E9B"/>
    <w:rsid w:val="00C206C0"/>
    <w:rsid w:val="00C20C77"/>
    <w:rsid w:val="00C2195F"/>
    <w:rsid w:val="00C232B9"/>
    <w:rsid w:val="00C2355C"/>
    <w:rsid w:val="00C23833"/>
    <w:rsid w:val="00C24306"/>
    <w:rsid w:val="00C24CB8"/>
    <w:rsid w:val="00C25061"/>
    <w:rsid w:val="00C30A81"/>
    <w:rsid w:val="00C3133B"/>
    <w:rsid w:val="00C3186B"/>
    <w:rsid w:val="00C31C18"/>
    <w:rsid w:val="00C32360"/>
    <w:rsid w:val="00C34F06"/>
    <w:rsid w:val="00C34FA4"/>
    <w:rsid w:val="00C35B6A"/>
    <w:rsid w:val="00C35CA8"/>
    <w:rsid w:val="00C36564"/>
    <w:rsid w:val="00C405DD"/>
    <w:rsid w:val="00C410EB"/>
    <w:rsid w:val="00C41E2A"/>
    <w:rsid w:val="00C4212A"/>
    <w:rsid w:val="00C441C8"/>
    <w:rsid w:val="00C44B51"/>
    <w:rsid w:val="00C454DF"/>
    <w:rsid w:val="00C47A75"/>
    <w:rsid w:val="00C47C4B"/>
    <w:rsid w:val="00C47D71"/>
    <w:rsid w:val="00C509FA"/>
    <w:rsid w:val="00C50AA1"/>
    <w:rsid w:val="00C50EFE"/>
    <w:rsid w:val="00C5224D"/>
    <w:rsid w:val="00C5372E"/>
    <w:rsid w:val="00C5379A"/>
    <w:rsid w:val="00C53A8B"/>
    <w:rsid w:val="00C54735"/>
    <w:rsid w:val="00C54BC9"/>
    <w:rsid w:val="00C54F35"/>
    <w:rsid w:val="00C55014"/>
    <w:rsid w:val="00C552CF"/>
    <w:rsid w:val="00C55A12"/>
    <w:rsid w:val="00C57626"/>
    <w:rsid w:val="00C61AA5"/>
    <w:rsid w:val="00C61E81"/>
    <w:rsid w:val="00C61F27"/>
    <w:rsid w:val="00C6254D"/>
    <w:rsid w:val="00C63817"/>
    <w:rsid w:val="00C644A5"/>
    <w:rsid w:val="00C64515"/>
    <w:rsid w:val="00C64DCD"/>
    <w:rsid w:val="00C64F82"/>
    <w:rsid w:val="00C65B7B"/>
    <w:rsid w:val="00C66105"/>
    <w:rsid w:val="00C66349"/>
    <w:rsid w:val="00C66FF1"/>
    <w:rsid w:val="00C70A13"/>
    <w:rsid w:val="00C7186D"/>
    <w:rsid w:val="00C71ABF"/>
    <w:rsid w:val="00C71E38"/>
    <w:rsid w:val="00C720DE"/>
    <w:rsid w:val="00C726D8"/>
    <w:rsid w:val="00C729B7"/>
    <w:rsid w:val="00C741BE"/>
    <w:rsid w:val="00C74FB7"/>
    <w:rsid w:val="00C7705B"/>
    <w:rsid w:val="00C775C7"/>
    <w:rsid w:val="00C77DA2"/>
    <w:rsid w:val="00C800AE"/>
    <w:rsid w:val="00C80180"/>
    <w:rsid w:val="00C80252"/>
    <w:rsid w:val="00C81682"/>
    <w:rsid w:val="00C81F78"/>
    <w:rsid w:val="00C827C9"/>
    <w:rsid w:val="00C82BC1"/>
    <w:rsid w:val="00C851FE"/>
    <w:rsid w:val="00C86440"/>
    <w:rsid w:val="00C87044"/>
    <w:rsid w:val="00C87644"/>
    <w:rsid w:val="00C876D7"/>
    <w:rsid w:val="00C914DF"/>
    <w:rsid w:val="00C9237A"/>
    <w:rsid w:val="00C924B7"/>
    <w:rsid w:val="00C938C5"/>
    <w:rsid w:val="00C949DA"/>
    <w:rsid w:val="00C95221"/>
    <w:rsid w:val="00C95508"/>
    <w:rsid w:val="00C969DF"/>
    <w:rsid w:val="00C97C9F"/>
    <w:rsid w:val="00CA043F"/>
    <w:rsid w:val="00CA0A4B"/>
    <w:rsid w:val="00CA17A3"/>
    <w:rsid w:val="00CA1F37"/>
    <w:rsid w:val="00CA216E"/>
    <w:rsid w:val="00CA3707"/>
    <w:rsid w:val="00CA4BE5"/>
    <w:rsid w:val="00CA589D"/>
    <w:rsid w:val="00CA5EC9"/>
    <w:rsid w:val="00CA5F76"/>
    <w:rsid w:val="00CA63B0"/>
    <w:rsid w:val="00CA6C24"/>
    <w:rsid w:val="00CA78D3"/>
    <w:rsid w:val="00CA7A74"/>
    <w:rsid w:val="00CB0FAE"/>
    <w:rsid w:val="00CB19E5"/>
    <w:rsid w:val="00CB19EE"/>
    <w:rsid w:val="00CB1F90"/>
    <w:rsid w:val="00CB2388"/>
    <w:rsid w:val="00CB26C5"/>
    <w:rsid w:val="00CB2BEF"/>
    <w:rsid w:val="00CB314B"/>
    <w:rsid w:val="00CB3A03"/>
    <w:rsid w:val="00CB3B3E"/>
    <w:rsid w:val="00CB3E81"/>
    <w:rsid w:val="00CB4452"/>
    <w:rsid w:val="00CB53BF"/>
    <w:rsid w:val="00CB56D3"/>
    <w:rsid w:val="00CB599C"/>
    <w:rsid w:val="00CB7171"/>
    <w:rsid w:val="00CB7201"/>
    <w:rsid w:val="00CB7C99"/>
    <w:rsid w:val="00CB7E87"/>
    <w:rsid w:val="00CC0800"/>
    <w:rsid w:val="00CC2448"/>
    <w:rsid w:val="00CC25B4"/>
    <w:rsid w:val="00CC278E"/>
    <w:rsid w:val="00CC2A1F"/>
    <w:rsid w:val="00CC370E"/>
    <w:rsid w:val="00CC5039"/>
    <w:rsid w:val="00CC60F3"/>
    <w:rsid w:val="00CC62B0"/>
    <w:rsid w:val="00CC6A92"/>
    <w:rsid w:val="00CC7614"/>
    <w:rsid w:val="00CC764F"/>
    <w:rsid w:val="00CC7A2C"/>
    <w:rsid w:val="00CC7C0B"/>
    <w:rsid w:val="00CC7E98"/>
    <w:rsid w:val="00CD0B95"/>
    <w:rsid w:val="00CD0DA4"/>
    <w:rsid w:val="00CD1108"/>
    <w:rsid w:val="00CD1591"/>
    <w:rsid w:val="00CD18D5"/>
    <w:rsid w:val="00CD24E1"/>
    <w:rsid w:val="00CD295D"/>
    <w:rsid w:val="00CD3091"/>
    <w:rsid w:val="00CD4CC8"/>
    <w:rsid w:val="00CD4E91"/>
    <w:rsid w:val="00CD6453"/>
    <w:rsid w:val="00CD6BBB"/>
    <w:rsid w:val="00CD74F8"/>
    <w:rsid w:val="00CE01A8"/>
    <w:rsid w:val="00CE259E"/>
    <w:rsid w:val="00CE28C4"/>
    <w:rsid w:val="00CE2939"/>
    <w:rsid w:val="00CE30D8"/>
    <w:rsid w:val="00CE34FE"/>
    <w:rsid w:val="00CE460F"/>
    <w:rsid w:val="00CE4F23"/>
    <w:rsid w:val="00CE5D33"/>
    <w:rsid w:val="00CE6736"/>
    <w:rsid w:val="00CE73C5"/>
    <w:rsid w:val="00CE7D07"/>
    <w:rsid w:val="00CE7E64"/>
    <w:rsid w:val="00CF0446"/>
    <w:rsid w:val="00CF0A52"/>
    <w:rsid w:val="00CF157B"/>
    <w:rsid w:val="00CF1F69"/>
    <w:rsid w:val="00CF2019"/>
    <w:rsid w:val="00CF21BB"/>
    <w:rsid w:val="00CF2380"/>
    <w:rsid w:val="00CF2483"/>
    <w:rsid w:val="00CF2731"/>
    <w:rsid w:val="00CF31DF"/>
    <w:rsid w:val="00CF3361"/>
    <w:rsid w:val="00CF355B"/>
    <w:rsid w:val="00CF3CE9"/>
    <w:rsid w:val="00CF4088"/>
    <w:rsid w:val="00CF479A"/>
    <w:rsid w:val="00CF5522"/>
    <w:rsid w:val="00CF5C79"/>
    <w:rsid w:val="00CF68E0"/>
    <w:rsid w:val="00CF728D"/>
    <w:rsid w:val="00CF754B"/>
    <w:rsid w:val="00D009F1"/>
    <w:rsid w:val="00D00B3E"/>
    <w:rsid w:val="00D00F34"/>
    <w:rsid w:val="00D01BC1"/>
    <w:rsid w:val="00D02061"/>
    <w:rsid w:val="00D02CE7"/>
    <w:rsid w:val="00D02DFF"/>
    <w:rsid w:val="00D032AB"/>
    <w:rsid w:val="00D033DB"/>
    <w:rsid w:val="00D03985"/>
    <w:rsid w:val="00D03F2D"/>
    <w:rsid w:val="00D04A92"/>
    <w:rsid w:val="00D05E92"/>
    <w:rsid w:val="00D063D4"/>
    <w:rsid w:val="00D06469"/>
    <w:rsid w:val="00D066D6"/>
    <w:rsid w:val="00D1067B"/>
    <w:rsid w:val="00D106E4"/>
    <w:rsid w:val="00D10BE4"/>
    <w:rsid w:val="00D11266"/>
    <w:rsid w:val="00D11E19"/>
    <w:rsid w:val="00D120E4"/>
    <w:rsid w:val="00D1215D"/>
    <w:rsid w:val="00D1340C"/>
    <w:rsid w:val="00D137D5"/>
    <w:rsid w:val="00D13C0F"/>
    <w:rsid w:val="00D14F5B"/>
    <w:rsid w:val="00D150F3"/>
    <w:rsid w:val="00D1538B"/>
    <w:rsid w:val="00D154AD"/>
    <w:rsid w:val="00D157E5"/>
    <w:rsid w:val="00D15898"/>
    <w:rsid w:val="00D16E5B"/>
    <w:rsid w:val="00D17B73"/>
    <w:rsid w:val="00D17CF2"/>
    <w:rsid w:val="00D20322"/>
    <w:rsid w:val="00D209CA"/>
    <w:rsid w:val="00D20AD4"/>
    <w:rsid w:val="00D21499"/>
    <w:rsid w:val="00D21BE4"/>
    <w:rsid w:val="00D22478"/>
    <w:rsid w:val="00D22A6D"/>
    <w:rsid w:val="00D22A9F"/>
    <w:rsid w:val="00D23079"/>
    <w:rsid w:val="00D231F1"/>
    <w:rsid w:val="00D239F1"/>
    <w:rsid w:val="00D23D07"/>
    <w:rsid w:val="00D24052"/>
    <w:rsid w:val="00D2470D"/>
    <w:rsid w:val="00D24C6E"/>
    <w:rsid w:val="00D25270"/>
    <w:rsid w:val="00D2546A"/>
    <w:rsid w:val="00D25E4A"/>
    <w:rsid w:val="00D26A07"/>
    <w:rsid w:val="00D2749B"/>
    <w:rsid w:val="00D27B4E"/>
    <w:rsid w:val="00D27E52"/>
    <w:rsid w:val="00D30162"/>
    <w:rsid w:val="00D3092A"/>
    <w:rsid w:val="00D331D3"/>
    <w:rsid w:val="00D33735"/>
    <w:rsid w:val="00D33D9D"/>
    <w:rsid w:val="00D33EBE"/>
    <w:rsid w:val="00D345A1"/>
    <w:rsid w:val="00D3618B"/>
    <w:rsid w:val="00D37CBE"/>
    <w:rsid w:val="00D40C6F"/>
    <w:rsid w:val="00D4271C"/>
    <w:rsid w:val="00D43F7F"/>
    <w:rsid w:val="00D44586"/>
    <w:rsid w:val="00D45265"/>
    <w:rsid w:val="00D4599C"/>
    <w:rsid w:val="00D45C2C"/>
    <w:rsid w:val="00D45F52"/>
    <w:rsid w:val="00D4728C"/>
    <w:rsid w:val="00D4758B"/>
    <w:rsid w:val="00D475A2"/>
    <w:rsid w:val="00D500EC"/>
    <w:rsid w:val="00D50673"/>
    <w:rsid w:val="00D53D8D"/>
    <w:rsid w:val="00D54ABA"/>
    <w:rsid w:val="00D5555B"/>
    <w:rsid w:val="00D55C4E"/>
    <w:rsid w:val="00D564D2"/>
    <w:rsid w:val="00D570FB"/>
    <w:rsid w:val="00D5787C"/>
    <w:rsid w:val="00D57B08"/>
    <w:rsid w:val="00D612B1"/>
    <w:rsid w:val="00D6177A"/>
    <w:rsid w:val="00D61D51"/>
    <w:rsid w:val="00D621BB"/>
    <w:rsid w:val="00D6298E"/>
    <w:rsid w:val="00D63775"/>
    <w:rsid w:val="00D63D36"/>
    <w:rsid w:val="00D642B4"/>
    <w:rsid w:val="00D6477B"/>
    <w:rsid w:val="00D64F17"/>
    <w:rsid w:val="00D65601"/>
    <w:rsid w:val="00D65689"/>
    <w:rsid w:val="00D6608C"/>
    <w:rsid w:val="00D661AF"/>
    <w:rsid w:val="00D6659C"/>
    <w:rsid w:val="00D66DAA"/>
    <w:rsid w:val="00D707EB"/>
    <w:rsid w:val="00D72D40"/>
    <w:rsid w:val="00D73B73"/>
    <w:rsid w:val="00D7411D"/>
    <w:rsid w:val="00D744C1"/>
    <w:rsid w:val="00D751EC"/>
    <w:rsid w:val="00D76399"/>
    <w:rsid w:val="00D76990"/>
    <w:rsid w:val="00D76AB5"/>
    <w:rsid w:val="00D7702F"/>
    <w:rsid w:val="00D779E7"/>
    <w:rsid w:val="00D77BF9"/>
    <w:rsid w:val="00D80312"/>
    <w:rsid w:val="00D803EC"/>
    <w:rsid w:val="00D8050B"/>
    <w:rsid w:val="00D80545"/>
    <w:rsid w:val="00D81057"/>
    <w:rsid w:val="00D81980"/>
    <w:rsid w:val="00D81AE9"/>
    <w:rsid w:val="00D8263C"/>
    <w:rsid w:val="00D844EA"/>
    <w:rsid w:val="00D856A6"/>
    <w:rsid w:val="00D85C34"/>
    <w:rsid w:val="00D85DD5"/>
    <w:rsid w:val="00D86189"/>
    <w:rsid w:val="00D87E6F"/>
    <w:rsid w:val="00D9073E"/>
    <w:rsid w:val="00D90B12"/>
    <w:rsid w:val="00D91141"/>
    <w:rsid w:val="00D91277"/>
    <w:rsid w:val="00D915BD"/>
    <w:rsid w:val="00D91C6A"/>
    <w:rsid w:val="00D91DEE"/>
    <w:rsid w:val="00D92337"/>
    <w:rsid w:val="00D9258D"/>
    <w:rsid w:val="00D92834"/>
    <w:rsid w:val="00D92897"/>
    <w:rsid w:val="00D944B0"/>
    <w:rsid w:val="00D9628A"/>
    <w:rsid w:val="00D968E8"/>
    <w:rsid w:val="00D96EF3"/>
    <w:rsid w:val="00D972AA"/>
    <w:rsid w:val="00D975A9"/>
    <w:rsid w:val="00D97B9D"/>
    <w:rsid w:val="00DA0394"/>
    <w:rsid w:val="00DA1842"/>
    <w:rsid w:val="00DA1FFE"/>
    <w:rsid w:val="00DA3579"/>
    <w:rsid w:val="00DA3B3B"/>
    <w:rsid w:val="00DA4675"/>
    <w:rsid w:val="00DA46E5"/>
    <w:rsid w:val="00DA488C"/>
    <w:rsid w:val="00DA59A2"/>
    <w:rsid w:val="00DA5A5C"/>
    <w:rsid w:val="00DA5A71"/>
    <w:rsid w:val="00DA7095"/>
    <w:rsid w:val="00DB02BC"/>
    <w:rsid w:val="00DB05BE"/>
    <w:rsid w:val="00DB0DB9"/>
    <w:rsid w:val="00DB11BC"/>
    <w:rsid w:val="00DB26A9"/>
    <w:rsid w:val="00DB5395"/>
    <w:rsid w:val="00DB5771"/>
    <w:rsid w:val="00DB5E97"/>
    <w:rsid w:val="00DB64F9"/>
    <w:rsid w:val="00DB7435"/>
    <w:rsid w:val="00DC00DF"/>
    <w:rsid w:val="00DC0B6B"/>
    <w:rsid w:val="00DC0DA1"/>
    <w:rsid w:val="00DC0F04"/>
    <w:rsid w:val="00DC114E"/>
    <w:rsid w:val="00DC12EC"/>
    <w:rsid w:val="00DC18B3"/>
    <w:rsid w:val="00DC1939"/>
    <w:rsid w:val="00DC23DB"/>
    <w:rsid w:val="00DC38BC"/>
    <w:rsid w:val="00DC3A84"/>
    <w:rsid w:val="00DC48BE"/>
    <w:rsid w:val="00DC6E90"/>
    <w:rsid w:val="00DC7B00"/>
    <w:rsid w:val="00DD2A59"/>
    <w:rsid w:val="00DD3210"/>
    <w:rsid w:val="00DD37D7"/>
    <w:rsid w:val="00DD3F3D"/>
    <w:rsid w:val="00DD4824"/>
    <w:rsid w:val="00DD4F80"/>
    <w:rsid w:val="00DD5590"/>
    <w:rsid w:val="00DD5665"/>
    <w:rsid w:val="00DD60AE"/>
    <w:rsid w:val="00DD6B48"/>
    <w:rsid w:val="00DD6FD8"/>
    <w:rsid w:val="00DE128D"/>
    <w:rsid w:val="00DE1C63"/>
    <w:rsid w:val="00DE2368"/>
    <w:rsid w:val="00DE3129"/>
    <w:rsid w:val="00DE338F"/>
    <w:rsid w:val="00DE3BCA"/>
    <w:rsid w:val="00DE4DB7"/>
    <w:rsid w:val="00DE4FB4"/>
    <w:rsid w:val="00DE5160"/>
    <w:rsid w:val="00DE5405"/>
    <w:rsid w:val="00DE564A"/>
    <w:rsid w:val="00DE5B76"/>
    <w:rsid w:val="00DE5EFF"/>
    <w:rsid w:val="00DE76E6"/>
    <w:rsid w:val="00DE785D"/>
    <w:rsid w:val="00DE79D4"/>
    <w:rsid w:val="00DF0A8E"/>
    <w:rsid w:val="00DF2007"/>
    <w:rsid w:val="00DF2214"/>
    <w:rsid w:val="00DF2D12"/>
    <w:rsid w:val="00DF341E"/>
    <w:rsid w:val="00DF383B"/>
    <w:rsid w:val="00DF466D"/>
    <w:rsid w:val="00DF5ED6"/>
    <w:rsid w:val="00DF634D"/>
    <w:rsid w:val="00DF7085"/>
    <w:rsid w:val="00DF75F8"/>
    <w:rsid w:val="00DF7EFB"/>
    <w:rsid w:val="00E005BF"/>
    <w:rsid w:val="00E00895"/>
    <w:rsid w:val="00E0427D"/>
    <w:rsid w:val="00E04414"/>
    <w:rsid w:val="00E063F7"/>
    <w:rsid w:val="00E06CC8"/>
    <w:rsid w:val="00E075B3"/>
    <w:rsid w:val="00E07606"/>
    <w:rsid w:val="00E07DF0"/>
    <w:rsid w:val="00E07EEE"/>
    <w:rsid w:val="00E10857"/>
    <w:rsid w:val="00E10E33"/>
    <w:rsid w:val="00E110C5"/>
    <w:rsid w:val="00E11D97"/>
    <w:rsid w:val="00E1348B"/>
    <w:rsid w:val="00E137F7"/>
    <w:rsid w:val="00E13F6A"/>
    <w:rsid w:val="00E15752"/>
    <w:rsid w:val="00E15CE2"/>
    <w:rsid w:val="00E17758"/>
    <w:rsid w:val="00E1789D"/>
    <w:rsid w:val="00E205E3"/>
    <w:rsid w:val="00E20630"/>
    <w:rsid w:val="00E2195C"/>
    <w:rsid w:val="00E243E5"/>
    <w:rsid w:val="00E25C07"/>
    <w:rsid w:val="00E268DB"/>
    <w:rsid w:val="00E26E80"/>
    <w:rsid w:val="00E2720E"/>
    <w:rsid w:val="00E279EA"/>
    <w:rsid w:val="00E3045D"/>
    <w:rsid w:val="00E3057F"/>
    <w:rsid w:val="00E30674"/>
    <w:rsid w:val="00E30AB6"/>
    <w:rsid w:val="00E30EAD"/>
    <w:rsid w:val="00E313FA"/>
    <w:rsid w:val="00E31F1B"/>
    <w:rsid w:val="00E32738"/>
    <w:rsid w:val="00E32A1B"/>
    <w:rsid w:val="00E333CE"/>
    <w:rsid w:val="00E33B76"/>
    <w:rsid w:val="00E33D3F"/>
    <w:rsid w:val="00E33FFF"/>
    <w:rsid w:val="00E344D7"/>
    <w:rsid w:val="00E35218"/>
    <w:rsid w:val="00E35F15"/>
    <w:rsid w:val="00E35F50"/>
    <w:rsid w:val="00E36285"/>
    <w:rsid w:val="00E37022"/>
    <w:rsid w:val="00E370E8"/>
    <w:rsid w:val="00E402F9"/>
    <w:rsid w:val="00E4082F"/>
    <w:rsid w:val="00E41134"/>
    <w:rsid w:val="00E4226C"/>
    <w:rsid w:val="00E4544D"/>
    <w:rsid w:val="00E455A0"/>
    <w:rsid w:val="00E462A2"/>
    <w:rsid w:val="00E46375"/>
    <w:rsid w:val="00E46FD0"/>
    <w:rsid w:val="00E47A8D"/>
    <w:rsid w:val="00E50422"/>
    <w:rsid w:val="00E50C86"/>
    <w:rsid w:val="00E51BEA"/>
    <w:rsid w:val="00E51E01"/>
    <w:rsid w:val="00E52D2B"/>
    <w:rsid w:val="00E52F21"/>
    <w:rsid w:val="00E5454F"/>
    <w:rsid w:val="00E546C1"/>
    <w:rsid w:val="00E54990"/>
    <w:rsid w:val="00E55910"/>
    <w:rsid w:val="00E55CED"/>
    <w:rsid w:val="00E55FED"/>
    <w:rsid w:val="00E56259"/>
    <w:rsid w:val="00E56AAA"/>
    <w:rsid w:val="00E5724F"/>
    <w:rsid w:val="00E5732F"/>
    <w:rsid w:val="00E57C84"/>
    <w:rsid w:val="00E57E8E"/>
    <w:rsid w:val="00E6095F"/>
    <w:rsid w:val="00E61265"/>
    <w:rsid w:val="00E622BA"/>
    <w:rsid w:val="00E62482"/>
    <w:rsid w:val="00E625D0"/>
    <w:rsid w:val="00E6267C"/>
    <w:rsid w:val="00E6360B"/>
    <w:rsid w:val="00E63E0E"/>
    <w:rsid w:val="00E63F38"/>
    <w:rsid w:val="00E6505B"/>
    <w:rsid w:val="00E65CB7"/>
    <w:rsid w:val="00E66A7D"/>
    <w:rsid w:val="00E67167"/>
    <w:rsid w:val="00E70466"/>
    <w:rsid w:val="00E7212D"/>
    <w:rsid w:val="00E722C7"/>
    <w:rsid w:val="00E72E27"/>
    <w:rsid w:val="00E72ED1"/>
    <w:rsid w:val="00E733C6"/>
    <w:rsid w:val="00E73463"/>
    <w:rsid w:val="00E741A5"/>
    <w:rsid w:val="00E7462B"/>
    <w:rsid w:val="00E74DE4"/>
    <w:rsid w:val="00E7529D"/>
    <w:rsid w:val="00E75865"/>
    <w:rsid w:val="00E75F01"/>
    <w:rsid w:val="00E760DE"/>
    <w:rsid w:val="00E76DDE"/>
    <w:rsid w:val="00E77587"/>
    <w:rsid w:val="00E777E5"/>
    <w:rsid w:val="00E77EE6"/>
    <w:rsid w:val="00E80A88"/>
    <w:rsid w:val="00E81304"/>
    <w:rsid w:val="00E818BB"/>
    <w:rsid w:val="00E81A8D"/>
    <w:rsid w:val="00E822B2"/>
    <w:rsid w:val="00E83453"/>
    <w:rsid w:val="00E836E0"/>
    <w:rsid w:val="00E846E0"/>
    <w:rsid w:val="00E85073"/>
    <w:rsid w:val="00E85AB6"/>
    <w:rsid w:val="00E85D7A"/>
    <w:rsid w:val="00E86404"/>
    <w:rsid w:val="00E8647C"/>
    <w:rsid w:val="00E86547"/>
    <w:rsid w:val="00E8680F"/>
    <w:rsid w:val="00E87387"/>
    <w:rsid w:val="00E90D6A"/>
    <w:rsid w:val="00E90D8D"/>
    <w:rsid w:val="00E921AB"/>
    <w:rsid w:val="00E93B31"/>
    <w:rsid w:val="00E94AC1"/>
    <w:rsid w:val="00E94F3F"/>
    <w:rsid w:val="00E9517B"/>
    <w:rsid w:val="00E9563E"/>
    <w:rsid w:val="00E95C79"/>
    <w:rsid w:val="00E966B8"/>
    <w:rsid w:val="00E96E25"/>
    <w:rsid w:val="00E97119"/>
    <w:rsid w:val="00E97E1C"/>
    <w:rsid w:val="00EA0DF0"/>
    <w:rsid w:val="00EA1A80"/>
    <w:rsid w:val="00EA1F58"/>
    <w:rsid w:val="00EA257B"/>
    <w:rsid w:val="00EA288C"/>
    <w:rsid w:val="00EA30E4"/>
    <w:rsid w:val="00EA3436"/>
    <w:rsid w:val="00EA4571"/>
    <w:rsid w:val="00EA5168"/>
    <w:rsid w:val="00EA592F"/>
    <w:rsid w:val="00EA5984"/>
    <w:rsid w:val="00EA6666"/>
    <w:rsid w:val="00EA6DA0"/>
    <w:rsid w:val="00EA7176"/>
    <w:rsid w:val="00EB027C"/>
    <w:rsid w:val="00EB029A"/>
    <w:rsid w:val="00EB1305"/>
    <w:rsid w:val="00EB1841"/>
    <w:rsid w:val="00EB19C6"/>
    <w:rsid w:val="00EB1AED"/>
    <w:rsid w:val="00EB2B95"/>
    <w:rsid w:val="00EB2EA8"/>
    <w:rsid w:val="00EB2EB0"/>
    <w:rsid w:val="00EB31FF"/>
    <w:rsid w:val="00EB4B5F"/>
    <w:rsid w:val="00EB5B5F"/>
    <w:rsid w:val="00EB630E"/>
    <w:rsid w:val="00EB6EDE"/>
    <w:rsid w:val="00EB7051"/>
    <w:rsid w:val="00EB70F9"/>
    <w:rsid w:val="00EC0348"/>
    <w:rsid w:val="00EC12A0"/>
    <w:rsid w:val="00EC13D7"/>
    <w:rsid w:val="00EC3384"/>
    <w:rsid w:val="00EC3CFA"/>
    <w:rsid w:val="00EC5A39"/>
    <w:rsid w:val="00EC632F"/>
    <w:rsid w:val="00EC72C3"/>
    <w:rsid w:val="00ED240D"/>
    <w:rsid w:val="00ED28CD"/>
    <w:rsid w:val="00ED297D"/>
    <w:rsid w:val="00ED2AFB"/>
    <w:rsid w:val="00ED370D"/>
    <w:rsid w:val="00ED480C"/>
    <w:rsid w:val="00ED4E76"/>
    <w:rsid w:val="00ED67CF"/>
    <w:rsid w:val="00ED6AB3"/>
    <w:rsid w:val="00ED6B19"/>
    <w:rsid w:val="00EE11AB"/>
    <w:rsid w:val="00EE127B"/>
    <w:rsid w:val="00EE1A4D"/>
    <w:rsid w:val="00EE25FA"/>
    <w:rsid w:val="00EE29BE"/>
    <w:rsid w:val="00EE4ACF"/>
    <w:rsid w:val="00EE6B5A"/>
    <w:rsid w:val="00EE6CA3"/>
    <w:rsid w:val="00EE710A"/>
    <w:rsid w:val="00EE7953"/>
    <w:rsid w:val="00EF0376"/>
    <w:rsid w:val="00EF11CD"/>
    <w:rsid w:val="00EF17F6"/>
    <w:rsid w:val="00EF1FA0"/>
    <w:rsid w:val="00EF20A0"/>
    <w:rsid w:val="00EF2157"/>
    <w:rsid w:val="00EF3923"/>
    <w:rsid w:val="00EF43EA"/>
    <w:rsid w:val="00EF4EB2"/>
    <w:rsid w:val="00EF57C4"/>
    <w:rsid w:val="00EF66D2"/>
    <w:rsid w:val="00EF69B1"/>
    <w:rsid w:val="00EF6B5D"/>
    <w:rsid w:val="00EF6F5D"/>
    <w:rsid w:val="00EF7EBC"/>
    <w:rsid w:val="00F00977"/>
    <w:rsid w:val="00F01C64"/>
    <w:rsid w:val="00F02066"/>
    <w:rsid w:val="00F023B4"/>
    <w:rsid w:val="00F028A7"/>
    <w:rsid w:val="00F02A08"/>
    <w:rsid w:val="00F02D23"/>
    <w:rsid w:val="00F03E6E"/>
    <w:rsid w:val="00F03EC4"/>
    <w:rsid w:val="00F04477"/>
    <w:rsid w:val="00F05BFD"/>
    <w:rsid w:val="00F10323"/>
    <w:rsid w:val="00F11777"/>
    <w:rsid w:val="00F11ED6"/>
    <w:rsid w:val="00F126DC"/>
    <w:rsid w:val="00F12E52"/>
    <w:rsid w:val="00F133DF"/>
    <w:rsid w:val="00F134F0"/>
    <w:rsid w:val="00F13D09"/>
    <w:rsid w:val="00F15AE6"/>
    <w:rsid w:val="00F15F0F"/>
    <w:rsid w:val="00F16814"/>
    <w:rsid w:val="00F16A27"/>
    <w:rsid w:val="00F20A27"/>
    <w:rsid w:val="00F20F4C"/>
    <w:rsid w:val="00F236DE"/>
    <w:rsid w:val="00F23A00"/>
    <w:rsid w:val="00F25B5F"/>
    <w:rsid w:val="00F25EB7"/>
    <w:rsid w:val="00F26066"/>
    <w:rsid w:val="00F27520"/>
    <w:rsid w:val="00F3094F"/>
    <w:rsid w:val="00F30BE0"/>
    <w:rsid w:val="00F30D5A"/>
    <w:rsid w:val="00F31CE7"/>
    <w:rsid w:val="00F31EF5"/>
    <w:rsid w:val="00F320A8"/>
    <w:rsid w:val="00F32B02"/>
    <w:rsid w:val="00F33AB7"/>
    <w:rsid w:val="00F33FD1"/>
    <w:rsid w:val="00F34357"/>
    <w:rsid w:val="00F34A00"/>
    <w:rsid w:val="00F35921"/>
    <w:rsid w:val="00F36893"/>
    <w:rsid w:val="00F37751"/>
    <w:rsid w:val="00F3778A"/>
    <w:rsid w:val="00F40A65"/>
    <w:rsid w:val="00F41F7E"/>
    <w:rsid w:val="00F42201"/>
    <w:rsid w:val="00F4241C"/>
    <w:rsid w:val="00F4300F"/>
    <w:rsid w:val="00F4308E"/>
    <w:rsid w:val="00F43F76"/>
    <w:rsid w:val="00F4469C"/>
    <w:rsid w:val="00F45C0C"/>
    <w:rsid w:val="00F47717"/>
    <w:rsid w:val="00F51244"/>
    <w:rsid w:val="00F51884"/>
    <w:rsid w:val="00F518B6"/>
    <w:rsid w:val="00F52014"/>
    <w:rsid w:val="00F52715"/>
    <w:rsid w:val="00F530EE"/>
    <w:rsid w:val="00F5397A"/>
    <w:rsid w:val="00F54055"/>
    <w:rsid w:val="00F5432D"/>
    <w:rsid w:val="00F543CF"/>
    <w:rsid w:val="00F552FC"/>
    <w:rsid w:val="00F553EC"/>
    <w:rsid w:val="00F5576A"/>
    <w:rsid w:val="00F55A2B"/>
    <w:rsid w:val="00F56F04"/>
    <w:rsid w:val="00F57079"/>
    <w:rsid w:val="00F5764A"/>
    <w:rsid w:val="00F57E11"/>
    <w:rsid w:val="00F606C0"/>
    <w:rsid w:val="00F6080F"/>
    <w:rsid w:val="00F61A4D"/>
    <w:rsid w:val="00F61D42"/>
    <w:rsid w:val="00F61DAB"/>
    <w:rsid w:val="00F6266B"/>
    <w:rsid w:val="00F6285C"/>
    <w:rsid w:val="00F63364"/>
    <w:rsid w:val="00F6406F"/>
    <w:rsid w:val="00F65FF4"/>
    <w:rsid w:val="00F6747E"/>
    <w:rsid w:val="00F7009C"/>
    <w:rsid w:val="00F70D23"/>
    <w:rsid w:val="00F7128F"/>
    <w:rsid w:val="00F71449"/>
    <w:rsid w:val="00F71711"/>
    <w:rsid w:val="00F71B08"/>
    <w:rsid w:val="00F7250E"/>
    <w:rsid w:val="00F72DFD"/>
    <w:rsid w:val="00F770E7"/>
    <w:rsid w:val="00F77442"/>
    <w:rsid w:val="00F80533"/>
    <w:rsid w:val="00F80C94"/>
    <w:rsid w:val="00F816EC"/>
    <w:rsid w:val="00F82531"/>
    <w:rsid w:val="00F83B32"/>
    <w:rsid w:val="00F855EB"/>
    <w:rsid w:val="00F85AE7"/>
    <w:rsid w:val="00F85E48"/>
    <w:rsid w:val="00F902F9"/>
    <w:rsid w:val="00F90DE5"/>
    <w:rsid w:val="00F91FE6"/>
    <w:rsid w:val="00F935B8"/>
    <w:rsid w:val="00F958A6"/>
    <w:rsid w:val="00F95C4A"/>
    <w:rsid w:val="00F95FAC"/>
    <w:rsid w:val="00F97A1F"/>
    <w:rsid w:val="00FA0D6B"/>
    <w:rsid w:val="00FA0F3A"/>
    <w:rsid w:val="00FA2516"/>
    <w:rsid w:val="00FA2700"/>
    <w:rsid w:val="00FA2879"/>
    <w:rsid w:val="00FA30E8"/>
    <w:rsid w:val="00FA49B8"/>
    <w:rsid w:val="00FB0D63"/>
    <w:rsid w:val="00FB0DB9"/>
    <w:rsid w:val="00FB1906"/>
    <w:rsid w:val="00FB275B"/>
    <w:rsid w:val="00FB29F6"/>
    <w:rsid w:val="00FB35D7"/>
    <w:rsid w:val="00FB41ED"/>
    <w:rsid w:val="00FB4699"/>
    <w:rsid w:val="00FB4A75"/>
    <w:rsid w:val="00FB4AD4"/>
    <w:rsid w:val="00FB51C8"/>
    <w:rsid w:val="00FB5228"/>
    <w:rsid w:val="00FB6256"/>
    <w:rsid w:val="00FB7B49"/>
    <w:rsid w:val="00FC0A3D"/>
    <w:rsid w:val="00FC2CE5"/>
    <w:rsid w:val="00FC3796"/>
    <w:rsid w:val="00FC3B6C"/>
    <w:rsid w:val="00FC3C0A"/>
    <w:rsid w:val="00FC43C6"/>
    <w:rsid w:val="00FC47F0"/>
    <w:rsid w:val="00FC4F8C"/>
    <w:rsid w:val="00FC4FAC"/>
    <w:rsid w:val="00FC75BB"/>
    <w:rsid w:val="00FC761D"/>
    <w:rsid w:val="00FC7FC7"/>
    <w:rsid w:val="00FD182C"/>
    <w:rsid w:val="00FD1A63"/>
    <w:rsid w:val="00FD1BAD"/>
    <w:rsid w:val="00FD1D93"/>
    <w:rsid w:val="00FD397C"/>
    <w:rsid w:val="00FD42C4"/>
    <w:rsid w:val="00FD4DC4"/>
    <w:rsid w:val="00FD5772"/>
    <w:rsid w:val="00FD5F4D"/>
    <w:rsid w:val="00FD61FF"/>
    <w:rsid w:val="00FD6630"/>
    <w:rsid w:val="00FD69E6"/>
    <w:rsid w:val="00FD69ED"/>
    <w:rsid w:val="00FE14EF"/>
    <w:rsid w:val="00FE1709"/>
    <w:rsid w:val="00FE19BA"/>
    <w:rsid w:val="00FE3444"/>
    <w:rsid w:val="00FE381C"/>
    <w:rsid w:val="00FE3B43"/>
    <w:rsid w:val="00FE447A"/>
    <w:rsid w:val="00FE45CF"/>
    <w:rsid w:val="00FE4949"/>
    <w:rsid w:val="00FE52B0"/>
    <w:rsid w:val="00FE6F80"/>
    <w:rsid w:val="00FF01D1"/>
    <w:rsid w:val="00FF0939"/>
    <w:rsid w:val="00FF093F"/>
    <w:rsid w:val="00FF0B8D"/>
    <w:rsid w:val="00FF1F87"/>
    <w:rsid w:val="00FF319B"/>
    <w:rsid w:val="00FF4432"/>
    <w:rsid w:val="00FF4622"/>
    <w:rsid w:val="00FF46D7"/>
    <w:rsid w:val="00FF486E"/>
    <w:rsid w:val="00FF598C"/>
    <w:rsid w:val="00FF6039"/>
    <w:rsid w:val="00FF687C"/>
    <w:rsid w:val="00FF6B6B"/>
    <w:rsid w:val="00FF7135"/>
    <w:rsid w:val="00FF732D"/>
    <w:rsid w:val="00FF7646"/>
    <w:rsid w:val="00FF76BC"/>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A1FD"/>
  <w15:docId w15:val="{C015C51A-BBF0-4BB6-8925-37219D7D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E6"/>
    <w:pPr>
      <w:spacing w:after="200" w:line="276" w:lineRule="auto"/>
    </w:pPr>
    <w:rPr>
      <w:sz w:val="22"/>
      <w:szCs w:val="22"/>
      <w:lang w:val="vi-VN"/>
    </w:rPr>
  </w:style>
  <w:style w:type="paragraph" w:styleId="Heading2">
    <w:name w:val="heading 2"/>
    <w:basedOn w:val="Normal"/>
    <w:next w:val="Normal"/>
    <w:link w:val="Heading2Char"/>
    <w:uiPriority w:val="9"/>
    <w:semiHidden/>
    <w:unhideWhenUsed/>
    <w:qFormat/>
    <w:rsid w:val="009510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E09A4"/>
    <w:pPr>
      <w:keepNext/>
      <w:tabs>
        <w:tab w:val="center" w:pos="1560"/>
        <w:tab w:val="center" w:pos="6379"/>
      </w:tabs>
      <w:spacing w:after="0" w:line="240" w:lineRule="auto"/>
      <w:jc w:val="center"/>
      <w:outlineLvl w:val="2"/>
    </w:pPr>
    <w:rPr>
      <w:b/>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E09A4"/>
    <w:rPr>
      <w:b/>
      <w:color w:val="000000"/>
      <w:sz w:val="26"/>
      <w:lang w:val="en-US" w:eastAsia="en-US" w:bidi="ar-SA"/>
    </w:rPr>
  </w:style>
  <w:style w:type="paragraph" w:customStyle="1" w:styleId="giua0-p">
    <w:name w:val="giua0-p"/>
    <w:basedOn w:val="Normal"/>
    <w:rsid w:val="00AC0013"/>
    <w:pPr>
      <w:spacing w:after="0" w:line="240" w:lineRule="auto"/>
      <w:jc w:val="center"/>
    </w:pPr>
    <w:rPr>
      <w:rFonts w:ascii="Times New Roman" w:eastAsia="Times New Roman" w:hAnsi="Times New Roman"/>
      <w:sz w:val="20"/>
      <w:szCs w:val="20"/>
    </w:rPr>
  </w:style>
  <w:style w:type="paragraph" w:styleId="ListParagraph">
    <w:name w:val="List Paragraph"/>
    <w:basedOn w:val="Normal"/>
    <w:link w:val="ListParagraphChar"/>
    <w:uiPriority w:val="34"/>
    <w:qFormat/>
    <w:rsid w:val="00272A16"/>
    <w:pPr>
      <w:widowControl w:val="0"/>
      <w:spacing w:before="80" w:after="80" w:line="269" w:lineRule="auto"/>
      <w:ind w:left="720" w:firstLine="567"/>
      <w:contextualSpacing/>
      <w:jc w:val="both"/>
    </w:pPr>
    <w:rPr>
      <w:rFonts w:ascii=".VnTime" w:eastAsia="Times New Roman" w:hAnsi=".VnTime"/>
      <w:sz w:val="28"/>
      <w:szCs w:val="20"/>
      <w:lang w:val="en-GB" w:eastAsia="x-none"/>
    </w:rPr>
  </w:style>
  <w:style w:type="paragraph" w:styleId="BodyTextIndent">
    <w:name w:val="Body Text Indent"/>
    <w:basedOn w:val="Normal"/>
    <w:link w:val="BodyTextIndentChar"/>
    <w:rsid w:val="001C4CBE"/>
    <w:pPr>
      <w:spacing w:after="120" w:line="240" w:lineRule="auto"/>
      <w:ind w:left="360" w:firstLine="720"/>
      <w:jc w:val="both"/>
    </w:pPr>
    <w:rPr>
      <w:rFonts w:ascii="Times New Roman" w:eastAsia="Times New Roman" w:hAnsi="Times New Roman"/>
      <w:sz w:val="28"/>
      <w:szCs w:val="24"/>
      <w:lang w:val="x-none" w:eastAsia="x-none"/>
    </w:rPr>
  </w:style>
  <w:style w:type="character" w:customStyle="1" w:styleId="BodyTextIndentChar">
    <w:name w:val="Body Text Indent Char"/>
    <w:link w:val="BodyTextIndent"/>
    <w:rsid w:val="001C4CBE"/>
    <w:rPr>
      <w:rFonts w:ascii="Times New Roman" w:eastAsia="Times New Roman" w:hAnsi="Times New Roman"/>
      <w:sz w:val="28"/>
      <w:szCs w:val="24"/>
    </w:rPr>
  </w:style>
  <w:style w:type="character" w:customStyle="1" w:styleId="normalchar">
    <w:name w:val="normal__char"/>
    <w:basedOn w:val="DefaultParagraphFont"/>
    <w:rsid w:val="008C28C8"/>
  </w:style>
  <w:style w:type="character" w:customStyle="1" w:styleId="apple-converted-space">
    <w:name w:val="apple-converted-space"/>
    <w:basedOn w:val="DefaultParagraphFont"/>
    <w:rsid w:val="008C28C8"/>
  </w:style>
  <w:style w:type="paragraph" w:customStyle="1" w:styleId="Vanban">
    <w:name w:val="Vanban"/>
    <w:basedOn w:val="Normal"/>
    <w:rsid w:val="000E09A4"/>
    <w:pPr>
      <w:widowControl w:val="0"/>
      <w:tabs>
        <w:tab w:val="left" w:pos="1418"/>
      </w:tabs>
      <w:spacing w:after="0" w:line="240" w:lineRule="auto"/>
      <w:ind w:firstLine="851"/>
      <w:jc w:val="both"/>
    </w:pPr>
    <w:rPr>
      <w:rFonts w:ascii=".VnTime" w:eastAsia="Times New Roman" w:hAnsi=".VnTime"/>
      <w:color w:val="000080"/>
      <w:kern w:val="20"/>
      <w:sz w:val="28"/>
      <w:szCs w:val="20"/>
    </w:rPr>
  </w:style>
  <w:style w:type="character" w:customStyle="1" w:styleId="normal-h1">
    <w:name w:val="normal-h1"/>
    <w:rsid w:val="000E09A4"/>
    <w:rPr>
      <w:rFonts w:ascii="Times New Roman" w:hAnsi="Times New Roman" w:cs="Times New Roman" w:hint="default"/>
      <w:color w:val="0000FF"/>
      <w:sz w:val="24"/>
      <w:szCs w:val="24"/>
    </w:rPr>
  </w:style>
  <w:style w:type="paragraph" w:customStyle="1" w:styleId="normal-p">
    <w:name w:val="normal-p"/>
    <w:basedOn w:val="Normal"/>
    <w:rsid w:val="000E09A4"/>
    <w:pPr>
      <w:spacing w:after="0" w:line="240" w:lineRule="auto"/>
    </w:pPr>
    <w:rPr>
      <w:rFonts w:ascii="Times New Roman" w:eastAsia="Times New Roman" w:hAnsi="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R"/>
    <w:link w:val="ftrefCharCharChar1Char"/>
    <w:qFormat/>
    <w:rsid w:val="000E09A4"/>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qFormat/>
    <w:rsid w:val="00F47717"/>
    <w:pPr>
      <w:spacing w:after="0" w:line="240" w:lineRule="auto"/>
      <w:contextualSpacing/>
      <w:jc w:val="both"/>
    </w:pPr>
    <w:rPr>
      <w:rFonts w:ascii="Times New Roman" w:hAnsi="Times New Roman"/>
      <w:noProof/>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uiPriority w:val="99"/>
    <w:qFormat/>
    <w:rsid w:val="00F47717"/>
    <w:rPr>
      <w:rFonts w:ascii="Times New Roman" w:hAnsi="Times New Roman"/>
      <w:noProof/>
      <w:lang w:val="x-none" w:eastAsia="x-none"/>
    </w:rPr>
  </w:style>
  <w:style w:type="paragraph" w:styleId="BodyTextIndent3">
    <w:name w:val="Body Text Indent 3"/>
    <w:basedOn w:val="Normal"/>
    <w:rsid w:val="005B257B"/>
    <w:pPr>
      <w:spacing w:after="120"/>
      <w:ind w:left="360"/>
    </w:pPr>
    <w:rPr>
      <w:sz w:val="16"/>
      <w:szCs w:val="16"/>
    </w:rPr>
  </w:style>
  <w:style w:type="character" w:customStyle="1" w:styleId="CharChar3">
    <w:name w:val="Char Char3"/>
    <w:rsid w:val="005B257B"/>
    <w:rPr>
      <w:rFonts w:ascii="Times New Roman" w:eastAsia="Times New Roman" w:hAnsi="Times New Roman" w:cs="Times New Roman"/>
      <w:sz w:val="28"/>
      <w:szCs w:val="24"/>
    </w:rPr>
  </w:style>
  <w:style w:type="paragraph" w:customStyle="1" w:styleId="Form">
    <w:name w:val="Form"/>
    <w:basedOn w:val="Normal"/>
    <w:rsid w:val="005B257B"/>
    <w:pPr>
      <w:tabs>
        <w:tab w:val="left" w:pos="1440"/>
        <w:tab w:val="left" w:pos="2160"/>
        <w:tab w:val="left" w:pos="2880"/>
        <w:tab w:val="right" w:pos="7200"/>
      </w:tabs>
      <w:autoSpaceDE w:val="0"/>
      <w:autoSpaceDN w:val="0"/>
      <w:spacing w:before="80" w:after="80"/>
      <w:ind w:firstLine="720"/>
      <w:jc w:val="both"/>
    </w:pPr>
    <w:rPr>
      <w:rFonts w:ascii=".VnTime" w:eastAsia="Times New Roman" w:hAnsi=".VnTime" w:cs=".VnTime"/>
      <w:sz w:val="28"/>
      <w:szCs w:val="28"/>
      <w:lang w:val="en-GB"/>
    </w:rPr>
  </w:style>
  <w:style w:type="table" w:styleId="TableGrid">
    <w:name w:val="Table Grid"/>
    <w:basedOn w:val="TableNormal"/>
    <w:rsid w:val="003B54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62D"/>
    <w:pPr>
      <w:tabs>
        <w:tab w:val="center" w:pos="4680"/>
        <w:tab w:val="right" w:pos="9360"/>
      </w:tabs>
    </w:pPr>
    <w:rPr>
      <w:lang w:val="x-none" w:eastAsia="x-none"/>
    </w:rPr>
  </w:style>
  <w:style w:type="character" w:customStyle="1" w:styleId="HeaderChar">
    <w:name w:val="Header Char"/>
    <w:link w:val="Header"/>
    <w:uiPriority w:val="99"/>
    <w:rsid w:val="0035662D"/>
    <w:rPr>
      <w:sz w:val="22"/>
      <w:szCs w:val="22"/>
    </w:rPr>
  </w:style>
  <w:style w:type="paragraph" w:styleId="Footer">
    <w:name w:val="footer"/>
    <w:basedOn w:val="Normal"/>
    <w:link w:val="FooterChar"/>
    <w:uiPriority w:val="99"/>
    <w:unhideWhenUsed/>
    <w:rsid w:val="0035662D"/>
    <w:pPr>
      <w:tabs>
        <w:tab w:val="center" w:pos="4680"/>
        <w:tab w:val="right" w:pos="9360"/>
      </w:tabs>
    </w:pPr>
    <w:rPr>
      <w:lang w:val="x-none" w:eastAsia="x-none"/>
    </w:rPr>
  </w:style>
  <w:style w:type="character" w:customStyle="1" w:styleId="FooterChar">
    <w:name w:val="Footer Char"/>
    <w:link w:val="Footer"/>
    <w:uiPriority w:val="99"/>
    <w:rsid w:val="0035662D"/>
    <w:rPr>
      <w:sz w:val="22"/>
      <w:szCs w:val="22"/>
    </w:rPr>
  </w:style>
  <w:style w:type="paragraph" w:styleId="BalloonText">
    <w:name w:val="Balloon Text"/>
    <w:basedOn w:val="Normal"/>
    <w:link w:val="BalloonTextChar"/>
    <w:uiPriority w:val="99"/>
    <w:semiHidden/>
    <w:unhideWhenUsed/>
    <w:rsid w:val="00E32A1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32A1B"/>
    <w:rPr>
      <w:rFonts w:ascii="Tahoma" w:hAnsi="Tahoma" w:cs="Tahoma"/>
      <w:sz w:val="16"/>
      <w:szCs w:val="16"/>
    </w:rPr>
  </w:style>
  <w:style w:type="character" w:styleId="Emphasis">
    <w:name w:val="Emphasis"/>
    <w:uiPriority w:val="20"/>
    <w:qFormat/>
    <w:rsid w:val="00C07210"/>
    <w:rPr>
      <w:i/>
      <w:iCs/>
    </w:rPr>
  </w:style>
  <w:style w:type="character" w:styleId="Strong">
    <w:name w:val="Strong"/>
    <w:uiPriority w:val="99"/>
    <w:qFormat/>
    <w:rsid w:val="00D27B4E"/>
    <w:rPr>
      <w:b/>
      <w:bCs/>
    </w:rPr>
  </w:style>
  <w:style w:type="paragraph" w:customStyle="1" w:styleId="CharCharCharChar">
    <w:name w:val="Char Char Char Char"/>
    <w:basedOn w:val="Normal"/>
    <w:rsid w:val="00D27B4E"/>
    <w:pPr>
      <w:spacing w:after="160" w:line="240" w:lineRule="exact"/>
    </w:pPr>
    <w:rPr>
      <w:rFonts w:ascii="Verdana" w:eastAsia="MS Mincho" w:hAnsi="Verdana"/>
      <w:sz w:val="20"/>
      <w:szCs w:val="20"/>
    </w:rPr>
  </w:style>
  <w:style w:type="character" w:styleId="PageNumber">
    <w:name w:val="page number"/>
    <w:basedOn w:val="DefaultParagraphFont"/>
    <w:rsid w:val="001001E7"/>
  </w:style>
  <w:style w:type="character" w:customStyle="1" w:styleId="st">
    <w:name w:val="st"/>
    <w:rsid w:val="00981A3F"/>
  </w:style>
  <w:style w:type="paragraph" w:customStyle="1" w:styleId="abc">
    <w:name w:val="abc"/>
    <w:basedOn w:val="Normal"/>
    <w:rsid w:val="000811D0"/>
    <w:pPr>
      <w:spacing w:after="0" w:line="240" w:lineRule="auto"/>
    </w:pPr>
    <w:rPr>
      <w:rFonts w:ascii=".VnTime" w:eastAsia="Times New Roman" w:hAnsi=".VnTime"/>
      <w:color w:val="0000FF"/>
      <w:sz w:val="28"/>
      <w:szCs w:val="20"/>
    </w:rPr>
  </w:style>
  <w:style w:type="paragraph" w:customStyle="1" w:styleId="04Body-KTXH2017">
    <w:name w:val="04.Body-KTXH2017"/>
    <w:basedOn w:val="Normal"/>
    <w:link w:val="04Body-KTXH2017Char"/>
    <w:qFormat/>
    <w:rsid w:val="0023063B"/>
    <w:pPr>
      <w:spacing w:before="120" w:after="120" w:line="288" w:lineRule="auto"/>
      <w:ind w:firstLine="720"/>
      <w:jc w:val="both"/>
    </w:pPr>
    <w:rPr>
      <w:rFonts w:ascii="Times New Roman" w:eastAsia="Times New Roman" w:hAnsi="Times New Roman"/>
      <w:sz w:val="28"/>
      <w:szCs w:val="24"/>
      <w:lang w:val="it-IT" w:eastAsia="x-none"/>
    </w:rPr>
  </w:style>
  <w:style w:type="character" w:customStyle="1" w:styleId="04Body-KTXH2017Char">
    <w:name w:val="04.Body-KTXH2017 Char"/>
    <w:link w:val="04Body-KTXH2017"/>
    <w:rsid w:val="0023063B"/>
    <w:rPr>
      <w:rFonts w:ascii="Times New Roman" w:eastAsia="Times New Roman" w:hAnsi="Times New Roman"/>
      <w:sz w:val="28"/>
      <w:szCs w:val="24"/>
      <w:lang w:val="it-IT" w:eastAsia="x-none"/>
    </w:rPr>
  </w:style>
  <w:style w:type="character" w:customStyle="1" w:styleId="ListParagraphChar">
    <w:name w:val="List Paragraph Char"/>
    <w:link w:val="ListParagraph"/>
    <w:uiPriority w:val="34"/>
    <w:locked/>
    <w:rsid w:val="0031398E"/>
    <w:rPr>
      <w:rFonts w:ascii=".VnTime" w:eastAsia="Times New Roman" w:hAnsi=".VnTime"/>
      <w:sz w:val="28"/>
      <w:lang w:val="en-GB"/>
    </w:rPr>
  </w:style>
  <w:style w:type="paragraph" w:customStyle="1" w:styleId="CharChar7CharCharCharChar">
    <w:name w:val="Char Char7 Char Char Char Char"/>
    <w:basedOn w:val="Normal"/>
    <w:semiHidden/>
    <w:rsid w:val="009D79DD"/>
    <w:pPr>
      <w:spacing w:after="160" w:line="240" w:lineRule="exact"/>
    </w:pPr>
    <w:rPr>
      <w:rFonts w:ascii="Arial" w:eastAsia="Times New Roman" w:hAnsi="Arial"/>
    </w:rPr>
  </w:style>
  <w:style w:type="paragraph" w:styleId="BodyText">
    <w:name w:val="Body Text"/>
    <w:basedOn w:val="Normal"/>
    <w:link w:val="BodyTextChar"/>
    <w:rsid w:val="00667267"/>
    <w:pPr>
      <w:spacing w:after="120" w:line="240" w:lineRule="auto"/>
    </w:pPr>
    <w:rPr>
      <w:rFonts w:ascii=".VnTime" w:eastAsia="Times New Roman" w:hAnsi=".VnTime"/>
      <w:noProof/>
      <w:sz w:val="28"/>
      <w:szCs w:val="28"/>
      <w:lang w:val="x-none" w:eastAsia="x-none"/>
    </w:rPr>
  </w:style>
  <w:style w:type="character" w:customStyle="1" w:styleId="BodyTextChar">
    <w:name w:val="Body Text Char"/>
    <w:link w:val="BodyText"/>
    <w:rsid w:val="00667267"/>
    <w:rPr>
      <w:rFonts w:ascii=".VnTime" w:eastAsia="Times New Roman" w:hAnsi=".VnTime"/>
      <w:noProof/>
      <w:sz w:val="28"/>
      <w:szCs w:val="28"/>
      <w:lang w:val="x-none" w:eastAsia="x-none"/>
    </w:rPr>
  </w:style>
  <w:style w:type="character" w:customStyle="1" w:styleId="fontstyle01">
    <w:name w:val="fontstyle01"/>
    <w:rsid w:val="006530EF"/>
    <w:rPr>
      <w:rFonts w:ascii="Times New Roman" w:hAnsi="Times New Roman" w:cs="Times New Roman" w:hint="default"/>
      <w:b w:val="0"/>
      <w:bCs w:val="0"/>
      <w:i w:val="0"/>
      <w:iCs w:val="0"/>
      <w:color w:val="000000"/>
      <w:sz w:val="28"/>
      <w:szCs w:val="28"/>
    </w:rPr>
  </w:style>
  <w:style w:type="paragraph" w:customStyle="1" w:styleId="CharChar5">
    <w:name w:val="Char Char5"/>
    <w:basedOn w:val="Normal"/>
    <w:rsid w:val="006530EF"/>
    <w:pPr>
      <w:pageBreakBefore/>
      <w:spacing w:before="100" w:beforeAutospacing="1" w:after="100" w:afterAutospacing="1" w:line="240" w:lineRule="auto"/>
    </w:pPr>
    <w:rPr>
      <w:rFonts w:ascii="Tahoma" w:eastAsia="Times New Roman" w:hAnsi="Tahoma"/>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6530EF"/>
    <w:pPr>
      <w:spacing w:after="160" w:line="240" w:lineRule="exact"/>
    </w:pPr>
    <w:rPr>
      <w:sz w:val="20"/>
      <w:szCs w:val="20"/>
      <w:vertAlign w:val="superscript"/>
      <w:lang w:val="x-none" w:eastAsia="x-none"/>
    </w:rPr>
  </w:style>
  <w:style w:type="character" w:styleId="CommentReference">
    <w:name w:val="annotation reference"/>
    <w:basedOn w:val="DefaultParagraphFont"/>
    <w:uiPriority w:val="99"/>
    <w:semiHidden/>
    <w:unhideWhenUsed/>
    <w:rsid w:val="006961AA"/>
    <w:rPr>
      <w:sz w:val="16"/>
      <w:szCs w:val="16"/>
    </w:rPr>
  </w:style>
  <w:style w:type="paragraph" w:styleId="CommentText">
    <w:name w:val="annotation text"/>
    <w:basedOn w:val="Normal"/>
    <w:link w:val="CommentTextChar"/>
    <w:uiPriority w:val="99"/>
    <w:semiHidden/>
    <w:unhideWhenUsed/>
    <w:rsid w:val="006961AA"/>
    <w:pPr>
      <w:spacing w:line="240" w:lineRule="auto"/>
    </w:pPr>
    <w:rPr>
      <w:sz w:val="20"/>
      <w:szCs w:val="20"/>
    </w:rPr>
  </w:style>
  <w:style w:type="character" w:customStyle="1" w:styleId="CommentTextChar">
    <w:name w:val="Comment Text Char"/>
    <w:basedOn w:val="DefaultParagraphFont"/>
    <w:link w:val="CommentText"/>
    <w:uiPriority w:val="99"/>
    <w:semiHidden/>
    <w:rsid w:val="006961AA"/>
    <w:rPr>
      <w:lang w:val="vi-VN"/>
    </w:rPr>
  </w:style>
  <w:style w:type="paragraph" w:styleId="CommentSubject">
    <w:name w:val="annotation subject"/>
    <w:basedOn w:val="CommentText"/>
    <w:next w:val="CommentText"/>
    <w:link w:val="CommentSubjectChar"/>
    <w:uiPriority w:val="99"/>
    <w:semiHidden/>
    <w:unhideWhenUsed/>
    <w:rsid w:val="006961AA"/>
    <w:rPr>
      <w:b/>
      <w:bCs/>
    </w:rPr>
  </w:style>
  <w:style w:type="character" w:customStyle="1" w:styleId="CommentSubjectChar">
    <w:name w:val="Comment Subject Char"/>
    <w:basedOn w:val="CommentTextChar"/>
    <w:link w:val="CommentSubject"/>
    <w:uiPriority w:val="99"/>
    <w:semiHidden/>
    <w:rsid w:val="006961AA"/>
    <w:rPr>
      <w:b/>
      <w:bCs/>
      <w:lang w:val="vi-VN"/>
    </w:rPr>
  </w:style>
  <w:style w:type="character" w:customStyle="1" w:styleId="Heading2Char">
    <w:name w:val="Heading 2 Char"/>
    <w:basedOn w:val="DefaultParagraphFont"/>
    <w:link w:val="Heading2"/>
    <w:uiPriority w:val="9"/>
    <w:semiHidden/>
    <w:rsid w:val="00951071"/>
    <w:rPr>
      <w:rFonts w:asciiTheme="majorHAnsi" w:eastAsiaTheme="majorEastAsia" w:hAnsiTheme="majorHAnsi" w:cstheme="majorBidi"/>
      <w:color w:val="2F5496" w:themeColor="accent1" w:themeShade="BF"/>
      <w:sz w:val="26"/>
      <w:szCs w:val="26"/>
      <w:lang w:val="vi-VN"/>
    </w:rPr>
  </w:style>
  <w:style w:type="paragraph" w:styleId="NormalWeb">
    <w:name w:val="Normal (Web)"/>
    <w:basedOn w:val="Normal"/>
    <w:uiPriority w:val="99"/>
    <w:semiHidden/>
    <w:unhideWhenUsed/>
    <w:rsid w:val="008404E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3879">
      <w:bodyDiv w:val="1"/>
      <w:marLeft w:val="0"/>
      <w:marRight w:val="0"/>
      <w:marTop w:val="0"/>
      <w:marBottom w:val="0"/>
      <w:divBdr>
        <w:top w:val="none" w:sz="0" w:space="0" w:color="auto"/>
        <w:left w:val="none" w:sz="0" w:space="0" w:color="auto"/>
        <w:bottom w:val="none" w:sz="0" w:space="0" w:color="auto"/>
        <w:right w:val="none" w:sz="0" w:space="0" w:color="auto"/>
      </w:divBdr>
    </w:div>
    <w:div w:id="131412869">
      <w:bodyDiv w:val="1"/>
      <w:marLeft w:val="0"/>
      <w:marRight w:val="0"/>
      <w:marTop w:val="0"/>
      <w:marBottom w:val="0"/>
      <w:divBdr>
        <w:top w:val="none" w:sz="0" w:space="0" w:color="auto"/>
        <w:left w:val="none" w:sz="0" w:space="0" w:color="auto"/>
        <w:bottom w:val="none" w:sz="0" w:space="0" w:color="auto"/>
        <w:right w:val="none" w:sz="0" w:space="0" w:color="auto"/>
      </w:divBdr>
    </w:div>
    <w:div w:id="343477982">
      <w:bodyDiv w:val="1"/>
      <w:marLeft w:val="0"/>
      <w:marRight w:val="0"/>
      <w:marTop w:val="0"/>
      <w:marBottom w:val="0"/>
      <w:divBdr>
        <w:top w:val="none" w:sz="0" w:space="0" w:color="auto"/>
        <w:left w:val="none" w:sz="0" w:space="0" w:color="auto"/>
        <w:bottom w:val="none" w:sz="0" w:space="0" w:color="auto"/>
        <w:right w:val="none" w:sz="0" w:space="0" w:color="auto"/>
      </w:divBdr>
    </w:div>
    <w:div w:id="462698066">
      <w:bodyDiv w:val="1"/>
      <w:marLeft w:val="0"/>
      <w:marRight w:val="0"/>
      <w:marTop w:val="0"/>
      <w:marBottom w:val="0"/>
      <w:divBdr>
        <w:top w:val="none" w:sz="0" w:space="0" w:color="auto"/>
        <w:left w:val="none" w:sz="0" w:space="0" w:color="auto"/>
        <w:bottom w:val="none" w:sz="0" w:space="0" w:color="auto"/>
        <w:right w:val="none" w:sz="0" w:space="0" w:color="auto"/>
      </w:divBdr>
    </w:div>
    <w:div w:id="465899624">
      <w:bodyDiv w:val="1"/>
      <w:marLeft w:val="0"/>
      <w:marRight w:val="0"/>
      <w:marTop w:val="0"/>
      <w:marBottom w:val="0"/>
      <w:divBdr>
        <w:top w:val="none" w:sz="0" w:space="0" w:color="auto"/>
        <w:left w:val="none" w:sz="0" w:space="0" w:color="auto"/>
        <w:bottom w:val="none" w:sz="0" w:space="0" w:color="auto"/>
        <w:right w:val="none" w:sz="0" w:space="0" w:color="auto"/>
      </w:divBdr>
    </w:div>
    <w:div w:id="555554681">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85906163">
      <w:bodyDiv w:val="1"/>
      <w:marLeft w:val="0"/>
      <w:marRight w:val="0"/>
      <w:marTop w:val="0"/>
      <w:marBottom w:val="0"/>
      <w:divBdr>
        <w:top w:val="none" w:sz="0" w:space="0" w:color="auto"/>
        <w:left w:val="none" w:sz="0" w:space="0" w:color="auto"/>
        <w:bottom w:val="none" w:sz="0" w:space="0" w:color="auto"/>
        <w:right w:val="none" w:sz="0" w:space="0" w:color="auto"/>
      </w:divBdr>
    </w:div>
    <w:div w:id="868951736">
      <w:bodyDiv w:val="1"/>
      <w:marLeft w:val="0"/>
      <w:marRight w:val="0"/>
      <w:marTop w:val="0"/>
      <w:marBottom w:val="0"/>
      <w:divBdr>
        <w:top w:val="none" w:sz="0" w:space="0" w:color="auto"/>
        <w:left w:val="none" w:sz="0" w:space="0" w:color="auto"/>
        <w:bottom w:val="none" w:sz="0" w:space="0" w:color="auto"/>
        <w:right w:val="none" w:sz="0" w:space="0" w:color="auto"/>
      </w:divBdr>
    </w:div>
    <w:div w:id="943226394">
      <w:bodyDiv w:val="1"/>
      <w:marLeft w:val="0"/>
      <w:marRight w:val="0"/>
      <w:marTop w:val="0"/>
      <w:marBottom w:val="0"/>
      <w:divBdr>
        <w:top w:val="none" w:sz="0" w:space="0" w:color="auto"/>
        <w:left w:val="none" w:sz="0" w:space="0" w:color="auto"/>
        <w:bottom w:val="none" w:sz="0" w:space="0" w:color="auto"/>
        <w:right w:val="none" w:sz="0" w:space="0" w:color="auto"/>
      </w:divBdr>
    </w:div>
    <w:div w:id="1243103243">
      <w:bodyDiv w:val="1"/>
      <w:marLeft w:val="0"/>
      <w:marRight w:val="0"/>
      <w:marTop w:val="0"/>
      <w:marBottom w:val="0"/>
      <w:divBdr>
        <w:top w:val="none" w:sz="0" w:space="0" w:color="auto"/>
        <w:left w:val="none" w:sz="0" w:space="0" w:color="auto"/>
        <w:bottom w:val="none" w:sz="0" w:space="0" w:color="auto"/>
        <w:right w:val="none" w:sz="0" w:space="0" w:color="auto"/>
      </w:divBdr>
    </w:div>
    <w:div w:id="1415472989">
      <w:bodyDiv w:val="1"/>
      <w:marLeft w:val="0"/>
      <w:marRight w:val="0"/>
      <w:marTop w:val="0"/>
      <w:marBottom w:val="0"/>
      <w:divBdr>
        <w:top w:val="none" w:sz="0" w:space="0" w:color="auto"/>
        <w:left w:val="none" w:sz="0" w:space="0" w:color="auto"/>
        <w:bottom w:val="none" w:sz="0" w:space="0" w:color="auto"/>
        <w:right w:val="none" w:sz="0" w:space="0" w:color="auto"/>
      </w:divBdr>
    </w:div>
    <w:div w:id="1441025809">
      <w:bodyDiv w:val="1"/>
      <w:marLeft w:val="0"/>
      <w:marRight w:val="0"/>
      <w:marTop w:val="0"/>
      <w:marBottom w:val="0"/>
      <w:divBdr>
        <w:top w:val="none" w:sz="0" w:space="0" w:color="auto"/>
        <w:left w:val="none" w:sz="0" w:space="0" w:color="auto"/>
        <w:bottom w:val="none" w:sz="0" w:space="0" w:color="auto"/>
        <w:right w:val="none" w:sz="0" w:space="0" w:color="auto"/>
      </w:divBdr>
    </w:div>
    <w:div w:id="1445809220">
      <w:bodyDiv w:val="1"/>
      <w:marLeft w:val="0"/>
      <w:marRight w:val="0"/>
      <w:marTop w:val="0"/>
      <w:marBottom w:val="0"/>
      <w:divBdr>
        <w:top w:val="none" w:sz="0" w:space="0" w:color="auto"/>
        <w:left w:val="none" w:sz="0" w:space="0" w:color="auto"/>
        <w:bottom w:val="none" w:sz="0" w:space="0" w:color="auto"/>
        <w:right w:val="none" w:sz="0" w:space="0" w:color="auto"/>
      </w:divBdr>
    </w:div>
    <w:div w:id="1489328038">
      <w:bodyDiv w:val="1"/>
      <w:marLeft w:val="0"/>
      <w:marRight w:val="0"/>
      <w:marTop w:val="0"/>
      <w:marBottom w:val="0"/>
      <w:divBdr>
        <w:top w:val="none" w:sz="0" w:space="0" w:color="auto"/>
        <w:left w:val="none" w:sz="0" w:space="0" w:color="auto"/>
        <w:bottom w:val="none" w:sz="0" w:space="0" w:color="auto"/>
        <w:right w:val="none" w:sz="0" w:space="0" w:color="auto"/>
      </w:divBdr>
    </w:div>
    <w:div w:id="1526213985">
      <w:bodyDiv w:val="1"/>
      <w:marLeft w:val="0"/>
      <w:marRight w:val="0"/>
      <w:marTop w:val="0"/>
      <w:marBottom w:val="0"/>
      <w:divBdr>
        <w:top w:val="none" w:sz="0" w:space="0" w:color="auto"/>
        <w:left w:val="none" w:sz="0" w:space="0" w:color="auto"/>
        <w:bottom w:val="none" w:sz="0" w:space="0" w:color="auto"/>
        <w:right w:val="none" w:sz="0" w:space="0" w:color="auto"/>
      </w:divBdr>
    </w:div>
    <w:div w:id="1822623266">
      <w:bodyDiv w:val="1"/>
      <w:marLeft w:val="0"/>
      <w:marRight w:val="0"/>
      <w:marTop w:val="0"/>
      <w:marBottom w:val="0"/>
      <w:divBdr>
        <w:top w:val="none" w:sz="0" w:space="0" w:color="auto"/>
        <w:left w:val="none" w:sz="0" w:space="0" w:color="auto"/>
        <w:bottom w:val="none" w:sz="0" w:space="0" w:color="auto"/>
        <w:right w:val="none" w:sz="0" w:space="0" w:color="auto"/>
      </w:divBdr>
    </w:div>
    <w:div w:id="1833135850">
      <w:bodyDiv w:val="1"/>
      <w:marLeft w:val="0"/>
      <w:marRight w:val="0"/>
      <w:marTop w:val="0"/>
      <w:marBottom w:val="0"/>
      <w:divBdr>
        <w:top w:val="none" w:sz="0" w:space="0" w:color="auto"/>
        <w:left w:val="none" w:sz="0" w:space="0" w:color="auto"/>
        <w:bottom w:val="none" w:sz="0" w:space="0" w:color="auto"/>
        <w:right w:val="none" w:sz="0" w:space="0" w:color="auto"/>
      </w:divBdr>
    </w:div>
    <w:div w:id="1853371609">
      <w:bodyDiv w:val="1"/>
      <w:marLeft w:val="0"/>
      <w:marRight w:val="0"/>
      <w:marTop w:val="0"/>
      <w:marBottom w:val="0"/>
      <w:divBdr>
        <w:top w:val="none" w:sz="0" w:space="0" w:color="auto"/>
        <w:left w:val="none" w:sz="0" w:space="0" w:color="auto"/>
        <w:bottom w:val="none" w:sz="0" w:space="0" w:color="auto"/>
        <w:right w:val="none" w:sz="0" w:space="0" w:color="auto"/>
      </w:divBdr>
    </w:div>
    <w:div w:id="20946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A002-6161-4DDC-93C2-F0C06074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13177</Words>
  <Characters>75109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88110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SKHDT-THQH-NTTOAN</dc:creator>
  <cp:lastModifiedBy>Admin</cp:lastModifiedBy>
  <cp:revision>47</cp:revision>
  <cp:lastPrinted>2019-01-13T09:01:00Z</cp:lastPrinted>
  <dcterms:created xsi:type="dcterms:W3CDTF">2025-01-16T08:10:00Z</dcterms:created>
  <dcterms:modified xsi:type="dcterms:W3CDTF">2025-01-22T07:36:00Z</dcterms:modified>
</cp:coreProperties>
</file>